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72DC" w14:textId="1E810E83" w:rsidR="000D4CEF" w:rsidRPr="009458F7" w:rsidRDefault="000D4CEF" w:rsidP="000D4CEF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eastAsia="Times New Roman" w:cs="Times New Roman"/>
          <w:b/>
          <w:bCs/>
          <w:sz w:val="36"/>
          <w:szCs w:val="36"/>
        </w:rPr>
      </w:pPr>
      <w:r w:rsidRPr="000A0839">
        <w:rPr>
          <w:rFonts w:eastAsia="Times New Roman" w:cs="Times New Roman"/>
          <w:b/>
          <w:sz w:val="36"/>
          <w:szCs w:val="36"/>
        </w:rPr>
        <w:t>FORMULAIRE D</w:t>
      </w:r>
      <w:r>
        <w:rPr>
          <w:rFonts w:eastAsia="Times New Roman" w:cs="Times New Roman"/>
          <w:b/>
          <w:sz w:val="36"/>
          <w:szCs w:val="36"/>
        </w:rPr>
        <w:t xml:space="preserve">’ENREGISTREMENT OU DE MISE A JOUR D’UN FOURNISSEUR </w:t>
      </w:r>
    </w:p>
    <w:tbl>
      <w:tblPr>
        <w:tblStyle w:val="Grilledutableau"/>
        <w:tblW w:w="10632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406"/>
        <w:gridCol w:w="567"/>
        <w:gridCol w:w="851"/>
        <w:gridCol w:w="719"/>
        <w:gridCol w:w="131"/>
        <w:gridCol w:w="1701"/>
        <w:gridCol w:w="33"/>
        <w:gridCol w:w="960"/>
        <w:gridCol w:w="11"/>
        <w:gridCol w:w="130"/>
        <w:gridCol w:w="142"/>
        <w:gridCol w:w="467"/>
        <w:gridCol w:w="833"/>
        <w:gridCol w:w="708"/>
        <w:gridCol w:w="18"/>
        <w:gridCol w:w="833"/>
        <w:gridCol w:w="18"/>
        <w:gridCol w:w="1104"/>
      </w:tblGrid>
      <w:tr w:rsidR="000D4CEF" w:rsidRPr="009458F7" w14:paraId="7FCD28B2" w14:textId="77777777" w:rsidTr="00A01646">
        <w:trPr>
          <w:trHeight w:val="358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24E4581" w14:textId="19464549" w:rsidR="000D4CEF" w:rsidRPr="003B2C50" w:rsidRDefault="000D4CEF" w:rsidP="009F4DC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B2C5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CADRE A REMPLIR PAR </w:t>
            </w:r>
            <w:r w:rsidR="00EE2B80" w:rsidRPr="003B2C50">
              <w:rPr>
                <w:rFonts w:eastAsia="Times New Roman" w:cs="Times New Roman"/>
                <w:b/>
                <w:bCs/>
                <w:sz w:val="20"/>
                <w:szCs w:val="20"/>
              </w:rPr>
              <w:t>ACHETEUR</w:t>
            </w:r>
          </w:p>
        </w:tc>
      </w:tr>
      <w:tr w:rsidR="000D4CEF" w:rsidRPr="004C65D9" w14:paraId="2BCECBD0" w14:textId="77777777" w:rsidTr="00EE2B80">
        <w:trPr>
          <w:trHeight w:val="653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9F35C3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SOCIETE </w:t>
            </w:r>
          </w:p>
        </w:tc>
        <w:tc>
          <w:tcPr>
            <w:tcW w:w="7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2DE78D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4CEF" w:rsidRPr="004C65D9" w14:paraId="19117DA9" w14:textId="77777777" w:rsidTr="00A01646">
        <w:trPr>
          <w:trHeight w:val="291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355CCFA" w14:textId="77777777" w:rsidR="000D4CEF" w:rsidRPr="00372393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72393"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Création Fournisseur :        </w:t>
            </w:r>
          </w:p>
          <w:tbl>
            <w:tblPr>
              <w:tblStyle w:val="Grilledutableau"/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5799"/>
              <w:gridCol w:w="4964"/>
            </w:tblGrid>
            <w:tr w:rsidR="000D4CEF" w:rsidRPr="00372393" w14:paraId="3FB6661E" w14:textId="77777777" w:rsidTr="00A01646">
              <w:tc>
                <w:tcPr>
                  <w:tcW w:w="993" w:type="dxa"/>
                  <w:shd w:val="clear" w:color="auto" w:fill="A6A6A6" w:themeFill="background1" w:themeFillShade="A6"/>
                  <w:vAlign w:val="center"/>
                </w:tcPr>
                <w:p w14:paraId="4DA559C7" w14:textId="77777777" w:rsidR="000D4CEF" w:rsidRPr="009458F7" w:rsidRDefault="000D4CEF" w:rsidP="00A17C64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OUI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vAlign w:val="center"/>
                </w:tcPr>
                <w:p w14:paraId="5B7201A8" w14:textId="77777777" w:rsidR="000D4CEF" w:rsidRPr="009458F7" w:rsidRDefault="000D4CEF" w:rsidP="00A17C64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NON</w:t>
                  </w:r>
                </w:p>
              </w:tc>
            </w:tr>
          </w:tbl>
          <w:p w14:paraId="53786FCE" w14:textId="77777777" w:rsidR="000D4CEF" w:rsidRPr="00372393" w:rsidRDefault="000D4CEF" w:rsidP="00A17C64">
            <w:pPr>
              <w:shd w:val="clear" w:color="auto" w:fill="A6A6A6" w:themeFill="background1" w:themeFillShade="A6"/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72393"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Mise à jour des données : </w:t>
            </w:r>
          </w:p>
          <w:tbl>
            <w:tblPr>
              <w:tblStyle w:val="Grilledutableau"/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5799"/>
              <w:gridCol w:w="4964"/>
            </w:tblGrid>
            <w:tr w:rsidR="000D4CEF" w:rsidRPr="004C65D9" w14:paraId="20A3CDD4" w14:textId="77777777" w:rsidTr="00A01646">
              <w:tc>
                <w:tcPr>
                  <w:tcW w:w="993" w:type="dxa"/>
                  <w:shd w:val="clear" w:color="auto" w:fill="A6A6A6" w:themeFill="background1" w:themeFillShade="A6"/>
                  <w:vAlign w:val="center"/>
                </w:tcPr>
                <w:p w14:paraId="4E6602AF" w14:textId="77777777" w:rsidR="000D4CEF" w:rsidRPr="009458F7" w:rsidRDefault="000D4CEF" w:rsidP="00A17C64">
                  <w:pPr>
                    <w:shd w:val="clear" w:color="auto" w:fill="A6A6A6" w:themeFill="background1" w:themeFillShade="A6"/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OUI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vAlign w:val="center"/>
                </w:tcPr>
                <w:p w14:paraId="3A81CD0A" w14:textId="77777777" w:rsidR="000D4CEF" w:rsidRPr="009458F7" w:rsidRDefault="000D4CEF" w:rsidP="00A17C64">
                  <w:pPr>
                    <w:shd w:val="clear" w:color="auto" w:fill="A6A6A6" w:themeFill="background1" w:themeFillShade="A6"/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NON</w:t>
                  </w:r>
                </w:p>
              </w:tc>
            </w:tr>
          </w:tbl>
          <w:p w14:paraId="471C05A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0D4CEF" w:rsidRPr="004C65D9" w14:paraId="786DA99A" w14:textId="77777777" w:rsidTr="00A01646">
        <w:trPr>
          <w:trHeight w:val="291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F0E736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Article concerné par la création du fournisseur : </w:t>
            </w:r>
          </w:p>
        </w:tc>
      </w:tr>
      <w:tr w:rsidR="000D4CEF" w:rsidRPr="004C65D9" w14:paraId="6CAB5C7C" w14:textId="77777777" w:rsidTr="00A01646">
        <w:trPr>
          <w:trHeight w:val="291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076D4" w14:textId="77777777" w:rsidR="000D4CEF" w:rsidRPr="004C65D9" w:rsidRDefault="000D4CEF" w:rsidP="009F4DC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bookmarkStart w:id="0" w:name="_Hlk131431095"/>
            <w:r w:rsidRPr="004C65D9"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>CADRE A REMPLIR PAR LE FOURNISSEUR</w:t>
            </w:r>
          </w:p>
        </w:tc>
      </w:tr>
      <w:bookmarkEnd w:id="0"/>
      <w:tr w:rsidR="000D4CEF" w:rsidRPr="004C65D9" w14:paraId="0AD12C07" w14:textId="77777777" w:rsidTr="00A01646">
        <w:tc>
          <w:tcPr>
            <w:tcW w:w="3543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07E71A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RAISON SOCIALE</w:t>
            </w:r>
          </w:p>
        </w:tc>
        <w:tc>
          <w:tcPr>
            <w:tcW w:w="7089" w:type="dxa"/>
            <w:gridSpan w:val="1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39933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3DC5C9CD" w14:textId="77777777" w:rsidTr="00A01646">
        <w:trPr>
          <w:trHeight w:val="240"/>
        </w:trPr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1592BEDE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Statut juridique 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39B11893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5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895A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N° SIRET</w:t>
            </w:r>
          </w:p>
        </w:tc>
        <w:tc>
          <w:tcPr>
            <w:tcW w:w="268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61B768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5E0434EC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67DBA01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N°TVA 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6F98FA9A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5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CFE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Code NAF</w:t>
            </w:r>
          </w:p>
        </w:tc>
        <w:tc>
          <w:tcPr>
            <w:tcW w:w="268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7E580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7610FDB5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626F31E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IBAN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5EDA418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2927AB90" w14:textId="77777777" w:rsidTr="00A01646">
        <w:tc>
          <w:tcPr>
            <w:tcW w:w="3543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E1F9E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SWIFT CODE</w:t>
            </w:r>
          </w:p>
        </w:tc>
        <w:tc>
          <w:tcPr>
            <w:tcW w:w="296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CAAD1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123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7211F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C65D9">
              <w:rPr>
                <w:rFonts w:eastAsia="Times New Roman" w:cs="Times New Roman"/>
                <w:sz w:val="20"/>
                <w:szCs w:val="20"/>
              </w:rPr>
              <w:t>(</w:t>
            </w:r>
            <w:r w:rsidRPr="004C65D9">
              <w:rPr>
                <w:rFonts w:eastAsia="Times New Roman" w:cs="Times New Roman"/>
                <w:i/>
                <w:sz w:val="20"/>
                <w:szCs w:val="20"/>
              </w:rPr>
              <w:t>Joindre un relevé d’identité bancaire</w:t>
            </w:r>
            <w:r w:rsidRPr="004C65D9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0D4CEF" w:rsidRPr="004C65D9" w14:paraId="7F2E05C7" w14:textId="77777777" w:rsidTr="00A01646">
        <w:trPr>
          <w:trHeight w:val="441"/>
        </w:trPr>
        <w:tc>
          <w:tcPr>
            <w:tcW w:w="3543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71ED78C5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bookmarkStart w:id="1" w:name="_Hlk138676969"/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C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ondition de paiement </w:t>
            </w:r>
          </w:p>
          <w:p w14:paraId="3E3F060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7089" w:type="dxa"/>
            <w:gridSpan w:val="14"/>
            <w:tcBorders>
              <w:bottom w:val="single" w:sz="4" w:space="0" w:color="auto"/>
              <w:right w:val="single" w:sz="18" w:space="0" w:color="auto"/>
            </w:tcBorders>
          </w:tcPr>
          <w:p w14:paraId="12D6A963" w14:textId="77777777" w:rsidR="000D4CEF" w:rsidRPr="001B528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C239FA" wp14:editId="0736CCB8">
                      <wp:simplePos x="0" y="0"/>
                      <wp:positionH relativeFrom="column">
                        <wp:posOffset>374310</wp:posOffset>
                      </wp:positionH>
                      <wp:positionV relativeFrom="paragraph">
                        <wp:posOffset>-5870236</wp:posOffset>
                      </wp:positionV>
                      <wp:extent cx="106325" cy="94940"/>
                      <wp:effectExtent l="0" t="0" r="27305" b="19685"/>
                      <wp:wrapNone/>
                      <wp:docPr id="607209318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" cy="9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A638C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5C239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29.45pt;margin-top:-462.2pt;width:8.3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" fillcolor="white [3201]" strokeweight=".5pt">
                      <v:textbox>
                        <w:txbxContent>
                          <w:p w14:paraId="19CA638C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58585A" wp14:editId="444266A9">
                      <wp:simplePos x="0" y="0"/>
                      <wp:positionH relativeFrom="column">
                        <wp:posOffset>292676</wp:posOffset>
                      </wp:positionH>
                      <wp:positionV relativeFrom="paragraph">
                        <wp:posOffset>-5837820</wp:posOffset>
                      </wp:positionV>
                      <wp:extent cx="106325" cy="94940"/>
                      <wp:effectExtent l="0" t="0" r="27305" b="19685"/>
                      <wp:wrapNone/>
                      <wp:docPr id="61833001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" cy="9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847643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C58585A" id="_x0000_s1027" type="#_x0000_t202" style="position:absolute;margin-left:23.05pt;margin-top:-459.65pt;width:8.3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" fillcolor="window" strokeweight=".5pt">
                      <v:textbox>
                        <w:txbxContent>
                          <w:p w14:paraId="7F847643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6945CC" wp14:editId="5BA78C3B">
                      <wp:simplePos x="0" y="0"/>
                      <wp:positionH relativeFrom="column">
                        <wp:posOffset>-1327047</wp:posOffset>
                      </wp:positionH>
                      <wp:positionV relativeFrom="paragraph">
                        <wp:posOffset>-5838190</wp:posOffset>
                      </wp:positionV>
                      <wp:extent cx="138223" cy="106325"/>
                      <wp:effectExtent l="0" t="0" r="14605" b="27305"/>
                      <wp:wrapNone/>
                      <wp:docPr id="1034038025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23" cy="106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C8EF7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26945CC" id="_x0000_s1028" type="#_x0000_t202" style="position:absolute;margin-left:-104.5pt;margin-top:-459.7pt;width:10.9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f9Qw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" fillcolor="window" strokeweight=".5pt">
                      <v:textbox>
                        <w:txbxContent>
                          <w:p w14:paraId="520C8EF7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- </w:t>
            </w:r>
            <w:r w:rsidRPr="001B5289">
              <w:rPr>
                <w:rFonts w:eastAsia="Times New Roman" w:cs="Times New Roman"/>
                <w:bCs/>
                <w:sz w:val="20"/>
                <w:szCs w:val="20"/>
              </w:rPr>
              <w:t xml:space="preserve">30 Jours Fin de mois  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-</w:t>
            </w:r>
            <w:r w:rsidRPr="001B5289">
              <w:rPr>
                <w:rFonts w:eastAsia="Times New Roman" w:cs="Times New Roman"/>
                <w:bCs/>
                <w:sz w:val="20"/>
                <w:szCs w:val="20"/>
              </w:rPr>
              <w:t xml:space="preserve"> 45 jours fin de mois 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    -</w:t>
            </w:r>
            <w:r w:rsidRPr="001B5289">
              <w:rPr>
                <w:rFonts w:eastAsia="Times New Roman" w:cs="Times New Roman"/>
                <w:bCs/>
                <w:sz w:val="20"/>
                <w:szCs w:val="20"/>
              </w:rPr>
              <w:t xml:space="preserve"> 60 jours net </w:t>
            </w:r>
          </w:p>
          <w:p w14:paraId="502CFDF3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</w:pPr>
            <w:r w:rsidRPr="001B5289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Tout autre condition de paiement ne seront acceptées sauf dérogation. </w:t>
            </w:r>
            <w:r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Un paiement d’avance sur justificatif de facture proforma pourra être accepté sur une première commande. </w:t>
            </w:r>
          </w:p>
          <w:p w14:paraId="69173BF3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Les factures sont à adresser à : </w:t>
            </w:r>
            <w:hyperlink r:id="rId8" w:history="1">
              <w:r w:rsidRPr="006F6D3E">
                <w:rPr>
                  <w:rStyle w:val="Lienhypertexte"/>
                  <w:rFonts w:eastAsia="Times New Roman" w:cs="Times New Roman"/>
                  <w:b/>
                  <w:i/>
                  <w:iCs/>
                  <w:sz w:val="20"/>
                  <w:szCs w:val="20"/>
                </w:rPr>
                <w:t>compta@forecreu.com</w:t>
              </w:r>
            </w:hyperlink>
          </w:p>
          <w:p w14:paraId="3B63CFF7" w14:textId="77777777" w:rsidR="000D4CEF" w:rsidRPr="001B528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>Les relevés de facture sont à envoyer à :  gkapusta@forecreu.com</w:t>
            </w:r>
          </w:p>
        </w:tc>
      </w:tr>
      <w:bookmarkEnd w:id="1"/>
      <w:tr w:rsidR="000D4CEF" w:rsidRPr="004C65D9" w14:paraId="117B8220" w14:textId="77777777" w:rsidTr="00A01646">
        <w:trPr>
          <w:trHeight w:val="986"/>
        </w:trPr>
        <w:tc>
          <w:tcPr>
            <w:tcW w:w="3543" w:type="dxa"/>
            <w:gridSpan w:val="4"/>
            <w:tcBorders>
              <w:top w:val="nil"/>
              <w:left w:val="single" w:sz="18" w:space="0" w:color="auto"/>
            </w:tcBorders>
          </w:tcPr>
          <w:p w14:paraId="23A0955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dresse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9" w:type="dxa"/>
            <w:gridSpan w:val="14"/>
            <w:tcBorders>
              <w:top w:val="nil"/>
              <w:right w:val="single" w:sz="18" w:space="0" w:color="auto"/>
            </w:tcBorders>
          </w:tcPr>
          <w:p w14:paraId="628DC96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747440FE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2AEE428A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7DF4EDDE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4A3BBEDF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Contact commercial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71164228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7F933D85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385648DF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61366A27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6D337942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4EAC11F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E- Mail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3A3A64A2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6E6DC74B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6ABFD41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Contact comptabilité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5C381440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52E951C4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0483859B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Téléphone</w:t>
            </w:r>
          </w:p>
        </w:tc>
        <w:tc>
          <w:tcPr>
            <w:tcW w:w="1865" w:type="dxa"/>
            <w:gridSpan w:val="3"/>
            <w:vAlign w:val="center"/>
          </w:tcPr>
          <w:p w14:paraId="44A93A70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2B33BE32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Fax </w:t>
            </w:r>
          </w:p>
        </w:tc>
        <w:tc>
          <w:tcPr>
            <w:tcW w:w="3981" w:type="dxa"/>
            <w:gridSpan w:val="7"/>
            <w:tcBorders>
              <w:right w:val="single" w:sz="18" w:space="0" w:color="auto"/>
            </w:tcBorders>
            <w:vAlign w:val="center"/>
          </w:tcPr>
          <w:p w14:paraId="7B144007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27A3C4B3" w14:textId="77777777" w:rsidTr="00A01646">
        <w:tc>
          <w:tcPr>
            <w:tcW w:w="354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F2A48B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089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9F4842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37862C3B" w14:textId="77777777" w:rsidTr="00A01646">
        <w:tc>
          <w:tcPr>
            <w:tcW w:w="8659" w:type="dxa"/>
            <w:gridSpan w:val="1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BDCDC2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Avez-vous une responsabilité civile </w:t>
            </w:r>
            <w:r w:rsidRPr="004C65D9">
              <w:rPr>
                <w:rFonts w:eastAsia="Times New Roman" w:cs="Times New Roman"/>
                <w:i/>
                <w:sz w:val="20"/>
                <w:szCs w:val="20"/>
              </w:rPr>
              <w:t>?  (Joindre une attestation)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14:paraId="1C8B774D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112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6C8710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</w:tr>
      <w:tr w:rsidR="000D4CEF" w:rsidRPr="004C65D9" w14:paraId="254F8563" w14:textId="77777777" w:rsidTr="00A01646">
        <w:tc>
          <w:tcPr>
            <w:tcW w:w="10632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5BAED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Avez-vous une certification assurance qualité ? </w:t>
            </w:r>
            <w:r w:rsidRPr="004C65D9">
              <w:rPr>
                <w:rFonts w:eastAsia="Times New Roman" w:cs="Times New Roman"/>
                <w:i/>
                <w:sz w:val="20"/>
                <w:szCs w:val="20"/>
              </w:rPr>
              <w:t>(Joindre les certificats)</w:t>
            </w:r>
          </w:p>
        </w:tc>
      </w:tr>
      <w:tr w:rsidR="000D4CEF" w:rsidRPr="004C65D9" w14:paraId="7CAB4920" w14:textId="77777777" w:rsidTr="00A01646">
        <w:trPr>
          <w:trHeight w:val="401"/>
        </w:trPr>
        <w:tc>
          <w:tcPr>
            <w:tcW w:w="1973" w:type="dxa"/>
            <w:gridSpan w:val="2"/>
            <w:tcBorders>
              <w:left w:val="single" w:sz="18" w:space="0" w:color="auto"/>
            </w:tcBorders>
            <w:vAlign w:val="center"/>
          </w:tcPr>
          <w:p w14:paraId="76BCF68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ISO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 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 9001</w:t>
            </w:r>
          </w:p>
        </w:tc>
        <w:tc>
          <w:tcPr>
            <w:tcW w:w="851" w:type="dxa"/>
            <w:vAlign w:val="center"/>
          </w:tcPr>
          <w:p w14:paraId="4A4AE23A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850" w:type="dxa"/>
            <w:gridSpan w:val="2"/>
            <w:vAlign w:val="center"/>
          </w:tcPr>
          <w:p w14:paraId="35D599AC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  <w:tc>
          <w:tcPr>
            <w:tcW w:w="1701" w:type="dxa"/>
            <w:vAlign w:val="center"/>
          </w:tcPr>
          <w:p w14:paraId="5E7523B7" w14:textId="4604D35C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ISO 13485</w:t>
            </w:r>
          </w:p>
        </w:tc>
        <w:tc>
          <w:tcPr>
            <w:tcW w:w="993" w:type="dxa"/>
            <w:gridSpan w:val="2"/>
            <w:vAlign w:val="center"/>
          </w:tcPr>
          <w:p w14:paraId="4EE80137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750" w:type="dxa"/>
            <w:gridSpan w:val="4"/>
            <w:vAlign w:val="center"/>
          </w:tcPr>
          <w:p w14:paraId="35837DBD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  <w:tc>
          <w:tcPr>
            <w:tcW w:w="1559" w:type="dxa"/>
            <w:gridSpan w:val="3"/>
            <w:vAlign w:val="center"/>
          </w:tcPr>
          <w:p w14:paraId="107B7E93" w14:textId="3603E292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ISO 14001</w:t>
            </w:r>
          </w:p>
        </w:tc>
        <w:tc>
          <w:tcPr>
            <w:tcW w:w="851" w:type="dxa"/>
            <w:gridSpan w:val="2"/>
            <w:vAlign w:val="center"/>
          </w:tcPr>
          <w:p w14:paraId="6CB388BE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1104" w:type="dxa"/>
            <w:tcBorders>
              <w:right w:val="single" w:sz="18" w:space="0" w:color="auto"/>
            </w:tcBorders>
            <w:vAlign w:val="center"/>
          </w:tcPr>
          <w:p w14:paraId="3E91DBD5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</w:tr>
      <w:tr w:rsidR="000D4CEF" w:rsidRPr="004C65D9" w14:paraId="54C6A1DF" w14:textId="77777777" w:rsidTr="00A01646">
        <w:tc>
          <w:tcPr>
            <w:tcW w:w="1973" w:type="dxa"/>
            <w:gridSpan w:val="2"/>
            <w:tcBorders>
              <w:left w:val="single" w:sz="18" w:space="0" w:color="auto"/>
            </w:tcBorders>
            <w:vAlign w:val="center"/>
          </w:tcPr>
          <w:p w14:paraId="52214D28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ISO 45001</w:t>
            </w:r>
          </w:p>
        </w:tc>
        <w:tc>
          <w:tcPr>
            <w:tcW w:w="851" w:type="dxa"/>
            <w:vAlign w:val="center"/>
          </w:tcPr>
          <w:p w14:paraId="6299CD2C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850" w:type="dxa"/>
            <w:gridSpan w:val="2"/>
            <w:vAlign w:val="center"/>
          </w:tcPr>
          <w:p w14:paraId="4161026D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A6E99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ISO 17025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FF1A" w14:textId="77777777" w:rsidR="000D4CEF" w:rsidRPr="00D73A4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998" w14:textId="77777777" w:rsidR="000D4CEF" w:rsidRPr="00D73A4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  <w:tc>
          <w:tcPr>
            <w:tcW w:w="3514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B7EB32" w14:textId="383FA134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AUTRES</w:t>
            </w:r>
            <w:r w:rsidR="00A4166E">
              <w:rPr>
                <w:rFonts w:eastAsia="Times New Roman" w:cs="Times New Roman"/>
                <w:b/>
                <w:sz w:val="20"/>
                <w:szCs w:val="20"/>
              </w:rPr>
              <w:t xml:space="preserve"> : </w:t>
            </w:r>
          </w:p>
        </w:tc>
      </w:tr>
      <w:tr w:rsidR="000D4CEF" w:rsidRPr="004C65D9" w14:paraId="75A3DF74" w14:textId="77777777" w:rsidTr="00A01646">
        <w:tc>
          <w:tcPr>
            <w:tcW w:w="8659" w:type="dxa"/>
            <w:gridSpan w:val="1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3CD781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Accepteriez-vous un audit de votre système qualité par FORECREU 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4547E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CA3D70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</w:tr>
      <w:tr w:rsidR="000D4CEF" w:rsidRPr="004C65D9" w14:paraId="43034B29" w14:textId="77777777" w:rsidTr="00A01646">
        <w:tc>
          <w:tcPr>
            <w:tcW w:w="8659" w:type="dxa"/>
            <w:gridSpan w:val="1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C0696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Accepteriez-vous un audit inopiné par un organisme notifié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97EBBC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B4CF0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</w:tr>
      <w:tr w:rsidR="000D4CEF" w:rsidRPr="004C65D9" w14:paraId="76D617CD" w14:textId="77777777" w:rsidTr="00A01646"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6731AB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1E95BCA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Le fournisseur s’engage à </w:t>
            </w:r>
          </w:p>
          <w:p w14:paraId="3073392A" w14:textId="77777777" w:rsidR="000D4CEF" w:rsidRPr="001B0C3E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B0C3E">
              <w:rPr>
                <w:rFonts w:eastAsia="Times New Roman" w:cs="Times New Roman"/>
                <w:b/>
                <w:sz w:val="20"/>
                <w:szCs w:val="20"/>
              </w:rPr>
              <w:t>Respecter le règlement REACH (EN 1907 /2006)</w:t>
            </w:r>
          </w:p>
          <w:p w14:paraId="4F64BF7F" w14:textId="77777777" w:rsidR="000D4CEF" w:rsidRPr="001B0C3E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B0C3E">
              <w:rPr>
                <w:rFonts w:eastAsia="Times New Roman" w:cs="Times New Roman"/>
                <w:b/>
                <w:sz w:val="20"/>
                <w:szCs w:val="20"/>
              </w:rPr>
              <w:t>Respecter la directive RoHS (2002/95/CE-2008/98/CE-2011/65/UE-(UE)2017/2102)</w:t>
            </w:r>
          </w:p>
          <w:p w14:paraId="671350AA" w14:textId="77777777" w:rsidR="000D4CEF" w:rsidRPr="001B0C3E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B0C3E">
              <w:rPr>
                <w:rFonts w:eastAsia="Times New Roman" w:cs="Times New Roman"/>
                <w:b/>
                <w:sz w:val="20"/>
                <w:szCs w:val="20"/>
              </w:rPr>
              <w:t>Respecter l’absence de radioactivité</w:t>
            </w:r>
          </w:p>
          <w:p w14:paraId="6B0A6851" w14:textId="77777777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Style w:val="Lienhypertexte"/>
                <w:rFonts w:eastAsia="Times New Roman" w:cs="Times New Roman"/>
                <w:b/>
                <w:color w:val="0070C0"/>
                <w:sz w:val="20"/>
                <w:szCs w:val="20"/>
                <w:u w:val="none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adresser annuellement le modèle de déclaration des minéraux de conflit (CRMT) disponible sur Internet : </w:t>
            </w:r>
            <w:hyperlink r:id="rId9" w:history="1">
              <w:r w:rsidRPr="00045358">
                <w:rPr>
                  <w:rStyle w:val="Lienhypertexte"/>
                  <w:color w:val="0070C0"/>
                </w:rPr>
                <w:t>https://www.responsiblemineralsinitiative.org/reporting-templates/cmrt/</w:t>
              </w:r>
            </w:hyperlink>
          </w:p>
          <w:p w14:paraId="0950CE1C" w14:textId="77777777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070C0"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Nous fournir des produits conformes à l’exigence DFARS 252-225-7014</w:t>
            </w:r>
          </w:p>
          <w:p w14:paraId="7BFFC430" w14:textId="77777777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Signaler toutes modifications ou retrait de certifications  </w:t>
            </w:r>
          </w:p>
          <w:p w14:paraId="1E16523C" w14:textId="77777777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communiquer les FDS à jour suivant la réglementation </w:t>
            </w:r>
          </w:p>
          <w:p w14:paraId="595D97BF" w14:textId="77777777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fournir les Fiches techniques à jour pour l’achat de produit  </w:t>
            </w:r>
          </w:p>
          <w:p w14:paraId="76934CF4" w14:textId="77777777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avertir d’un arrêt produit ou toute modification dans un délai de six mois précédant le changement  </w:t>
            </w:r>
          </w:p>
          <w:p w14:paraId="0BFC334A" w14:textId="47B3D75E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S’efforcer à réduire et à maîtriser les impacts de ses activités sur l’environnement</w:t>
            </w:r>
            <w:r w:rsidR="00685BBC">
              <w:rPr>
                <w:rFonts w:eastAsia="Times New Roman" w:cs="Times New Roman"/>
                <w:b/>
                <w:sz w:val="20"/>
                <w:szCs w:val="20"/>
              </w:rPr>
              <w:t xml:space="preserve"> : EN-00380 à compléter </w:t>
            </w:r>
          </w:p>
          <w:p w14:paraId="65486117" w14:textId="120B4F29" w:rsidR="000D4CEF" w:rsidRPr="00045358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transmettre un accusé de réception dans un délai de </w:t>
            </w:r>
            <w:r w:rsidR="00685BBC" w:rsidRPr="00685BBC">
              <w:rPr>
                <w:rFonts w:eastAsia="Times New Roman" w:cs="Times New Roman"/>
                <w:b/>
                <w:sz w:val="20"/>
                <w:szCs w:val="20"/>
              </w:rPr>
              <w:t>5</w:t>
            </w:r>
            <w:r w:rsidRPr="00685BBC">
              <w:rPr>
                <w:rFonts w:eastAsia="Times New Roman" w:cs="Times New Roman"/>
                <w:b/>
                <w:sz w:val="20"/>
                <w:szCs w:val="20"/>
              </w:rPr>
              <w:t xml:space="preserve"> jours</w:t>
            </w:r>
            <w:r w:rsidR="00A971F9" w:rsidRPr="00685BBC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A971F9">
              <w:rPr>
                <w:rFonts w:eastAsia="Times New Roman" w:cs="Times New Roman"/>
                <w:b/>
                <w:sz w:val="20"/>
                <w:szCs w:val="20"/>
              </w:rPr>
              <w:t>ouvrés</w:t>
            </w: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, attestant de la bonne réception de la commande et engageant le fournisseur à nous livrer dans le délai confirmé ; et suivre nos spécifications d’achat mentionnées, nos plans, et toutes autres mentions notifiées sur la commande.</w:t>
            </w:r>
          </w:p>
          <w:p w14:paraId="24C1ACF0" w14:textId="77777777" w:rsidR="000D4CEF" w:rsidRDefault="000D4CEF" w:rsidP="00A17C64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avertir d’un retard de livraison </w:t>
            </w:r>
          </w:p>
          <w:p w14:paraId="63947CFA" w14:textId="77777777" w:rsidR="000D4CEF" w:rsidRPr="00045358" w:rsidRDefault="000D4CEF" w:rsidP="00A17C64">
            <w:pPr>
              <w:pStyle w:val="Paragraphedeliste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28B6A4C" w14:textId="77777777" w:rsidR="000D4CEF" w:rsidRDefault="000D4CEF" w:rsidP="00A17C64">
            <w:pPr>
              <w:pStyle w:val="Paragraphedeliste"/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Toutes livraisons non conformes à la commande feront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l’objet d’une réclamation fournisseur avec reprise de la marchandise, avoir et actions correctives…</w:t>
            </w:r>
          </w:p>
          <w:p w14:paraId="4979B987" w14:textId="77777777" w:rsidR="000D4CEF" w:rsidRPr="001B0C3E" w:rsidRDefault="000D4CEF" w:rsidP="00A17C64">
            <w:pPr>
              <w:pStyle w:val="Paragraphedeliste"/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Tous nos prestataires sont évalués suivant deux critères : conformité produit et taux de service</w:t>
            </w:r>
          </w:p>
          <w:p w14:paraId="5DCF5AAA" w14:textId="77777777" w:rsidR="000D4CEF" w:rsidRPr="00DB255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4748E0BB" w14:textId="77777777" w:rsidTr="00A01646">
        <w:tc>
          <w:tcPr>
            <w:tcW w:w="5375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5C10D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VISA FOURNISSEUR</w:t>
            </w:r>
          </w:p>
        </w:tc>
        <w:tc>
          <w:tcPr>
            <w:tcW w:w="5257" w:type="dxa"/>
            <w:gridSpan w:val="1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CFE6A81" w14:textId="6E10B67F" w:rsidR="000D4CEF" w:rsidRPr="004C65D9" w:rsidRDefault="0077307E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Cachet et </w:t>
            </w:r>
            <w:r w:rsidR="000D4CEF" w:rsidRPr="004C65D9">
              <w:rPr>
                <w:rFonts w:eastAsia="Times New Roman" w:cs="Times New Roman"/>
                <w:b/>
                <w:sz w:val="20"/>
                <w:szCs w:val="20"/>
              </w:rPr>
              <w:t>Signature</w:t>
            </w:r>
            <w:r w:rsidR="000D4CEF">
              <w:rPr>
                <w:rFonts w:eastAsia="Times New Roman" w:cs="Times New Roman"/>
                <w:b/>
                <w:sz w:val="20"/>
                <w:szCs w:val="20"/>
              </w:rPr>
              <w:t xml:space="preserve"> suivie de la mention « lu et approuvé »</w:t>
            </w:r>
            <w:r w:rsidR="000D4CEF" w:rsidRPr="004C65D9">
              <w:rPr>
                <w:rFonts w:eastAsia="Times New Roman" w:cs="Times New Roman"/>
                <w:b/>
                <w:sz w:val="20"/>
                <w:szCs w:val="20"/>
              </w:rPr>
              <w:t> :</w:t>
            </w:r>
          </w:p>
        </w:tc>
      </w:tr>
      <w:tr w:rsidR="000D4CEF" w:rsidRPr="004C65D9" w14:paraId="7B004140" w14:textId="77777777" w:rsidTr="00A01646">
        <w:tc>
          <w:tcPr>
            <w:tcW w:w="1406" w:type="dxa"/>
            <w:tcBorders>
              <w:left w:val="single" w:sz="18" w:space="0" w:color="auto"/>
            </w:tcBorders>
            <w:vAlign w:val="center"/>
          </w:tcPr>
          <w:p w14:paraId="51E2482A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Nom</w:t>
            </w:r>
          </w:p>
        </w:tc>
        <w:tc>
          <w:tcPr>
            <w:tcW w:w="3969" w:type="dxa"/>
            <w:gridSpan w:val="5"/>
            <w:vAlign w:val="center"/>
          </w:tcPr>
          <w:p w14:paraId="70F7521D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257" w:type="dxa"/>
            <w:gridSpan w:val="12"/>
            <w:vMerge/>
            <w:tcBorders>
              <w:right w:val="single" w:sz="18" w:space="0" w:color="auto"/>
            </w:tcBorders>
            <w:vAlign w:val="center"/>
          </w:tcPr>
          <w:p w14:paraId="5B16211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59AA0167" w14:textId="77777777" w:rsidTr="00A01646">
        <w:tc>
          <w:tcPr>
            <w:tcW w:w="1406" w:type="dxa"/>
            <w:tcBorders>
              <w:left w:val="single" w:sz="18" w:space="0" w:color="auto"/>
            </w:tcBorders>
            <w:vAlign w:val="center"/>
          </w:tcPr>
          <w:p w14:paraId="53D4228B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Fonction</w:t>
            </w:r>
          </w:p>
        </w:tc>
        <w:tc>
          <w:tcPr>
            <w:tcW w:w="3969" w:type="dxa"/>
            <w:gridSpan w:val="5"/>
            <w:vAlign w:val="center"/>
          </w:tcPr>
          <w:p w14:paraId="0C3E16BA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257" w:type="dxa"/>
            <w:gridSpan w:val="12"/>
            <w:vMerge/>
            <w:tcBorders>
              <w:right w:val="single" w:sz="18" w:space="0" w:color="auto"/>
            </w:tcBorders>
            <w:vAlign w:val="center"/>
          </w:tcPr>
          <w:p w14:paraId="44FA841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D4CEF" w:rsidRPr="004C65D9" w14:paraId="70E5D64C" w14:textId="77777777" w:rsidTr="00A01646">
        <w:tc>
          <w:tcPr>
            <w:tcW w:w="14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04BC3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gridSpan w:val="5"/>
            <w:tcBorders>
              <w:bottom w:val="single" w:sz="18" w:space="0" w:color="auto"/>
            </w:tcBorders>
            <w:vAlign w:val="center"/>
          </w:tcPr>
          <w:p w14:paraId="52B53DC1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257" w:type="dxa"/>
            <w:gridSpan w:val="1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0F02A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14:paraId="3C5B17B2" w14:textId="77777777" w:rsidR="000D4CEF" w:rsidRDefault="000D4CEF" w:rsidP="00A17C64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eastAsia="Times New Roman" w:cs="Times New Roman"/>
          <w:b/>
          <w:sz w:val="8"/>
        </w:rPr>
      </w:pPr>
    </w:p>
    <w:p w14:paraId="0DA8EBB2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2466D1F3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>La validation du fournisseur est actée par :</w:t>
      </w:r>
    </w:p>
    <w:p w14:paraId="1791194B" w14:textId="77777777" w:rsidR="000D4CEF" w:rsidRPr="0002700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348406B2" w14:textId="03D3459F" w:rsidR="000D4CEF" w:rsidRPr="00027005" w:rsidRDefault="000D4CEF" w:rsidP="000D4CEF">
      <w:pPr>
        <w:pStyle w:val="Paragraphedeliste"/>
        <w:numPr>
          <w:ilvl w:val="0"/>
          <w:numId w:val="34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>Le Responsable Achat qui vérifie que le document est dûment complété</w:t>
      </w:r>
      <w:r w:rsidR="003B2C50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avec l’annexe EN-00380</w:t>
      </w:r>
      <w:r>
        <w:rPr>
          <w:rFonts w:eastAsia="Times New Roman" w:cs="Times New Roman"/>
          <w:b/>
          <w:i/>
          <w:iCs/>
          <w:color w:val="0070C0"/>
          <w:sz w:val="20"/>
          <w:szCs w:val="20"/>
        </w:rPr>
        <w:t>.</w:t>
      </w:r>
    </w:p>
    <w:p w14:paraId="4801BA33" w14:textId="77777777" w:rsidR="000D4CEF" w:rsidRDefault="000D4CEF" w:rsidP="000D4CEF">
      <w:pPr>
        <w:pStyle w:val="Paragraphedeliste"/>
        <w:numPr>
          <w:ilvl w:val="0"/>
          <w:numId w:val="34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>Le Directeur Administratif et Financier qui vérifie les données bancaires et s’assure de la solvabilité du fournisseur</w:t>
      </w:r>
      <w:r>
        <w:rPr>
          <w:rFonts w:eastAsia="Times New Roman" w:cs="Times New Roman"/>
          <w:b/>
          <w:i/>
          <w:iCs/>
          <w:color w:val="0070C0"/>
          <w:sz w:val="20"/>
          <w:szCs w:val="20"/>
        </w:rPr>
        <w:t>.</w:t>
      </w:r>
    </w:p>
    <w:p w14:paraId="59230EBC" w14:textId="77777777" w:rsidR="003B2C50" w:rsidRDefault="003B2C50" w:rsidP="003B2C50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14EAB235" w14:textId="324E5C22" w:rsidR="003B2C50" w:rsidRPr="003B2C50" w:rsidRDefault="003B2C50" w:rsidP="003B2C50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>
        <w:rPr>
          <w:rFonts w:eastAsia="Times New Roman" w:cs="Times New Roman"/>
          <w:b/>
          <w:i/>
          <w:iCs/>
          <w:color w:val="0070C0"/>
          <w:sz w:val="20"/>
          <w:szCs w:val="20"/>
        </w:rPr>
        <w:t>L</w:t>
      </w:r>
      <w:r w:rsidR="00EA6751">
        <w:rPr>
          <w:rFonts w:eastAsia="Times New Roman" w:cs="Times New Roman"/>
          <w:b/>
          <w:i/>
          <w:iCs/>
          <w:color w:val="0070C0"/>
          <w:sz w:val="20"/>
          <w:szCs w:val="20"/>
        </w:rPr>
        <w:t>e service comptabilité crée le fournisseur dans l’ERP avec toutes les données renseignées. L’enregistrement, l’annexe et les documents associés sont ensuite archivés.</w:t>
      </w:r>
    </w:p>
    <w:p w14:paraId="055100B6" w14:textId="77777777" w:rsidR="000D4CEF" w:rsidRPr="001B0C3E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ind w:left="36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60355987" w14:textId="472C0EDE" w:rsidR="000D4CEF" w:rsidRPr="0002700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Un fournisseur est déclaré non actif si 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>la date de la dernière commande</w:t>
      </w: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d’achat</w:t>
      </w:r>
      <w:r w:rsidR="00196142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et/ou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date de</w:t>
      </w:r>
      <w:r w:rsidR="00196142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facturation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et/ou date de création du fournisseur est inférieur</w:t>
      </w:r>
      <w:r w:rsidR="00196142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>à</w:t>
      </w: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trois années. La réactivation passe obligatoirement par l’envoi du Formulaire EN-00003 pour une Mise à jour des données</w:t>
      </w:r>
      <w:r w:rsidR="00FA1BB6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et </w:t>
      </w:r>
      <w:r w:rsidR="00B00A13">
        <w:rPr>
          <w:rFonts w:eastAsia="Times New Roman" w:cs="Times New Roman"/>
          <w:b/>
          <w:i/>
          <w:iCs/>
          <w:color w:val="0070C0"/>
          <w:sz w:val="20"/>
          <w:szCs w:val="20"/>
        </w:rPr>
        <w:t>d</w:t>
      </w:r>
      <w:r w:rsidR="00FA1BB6">
        <w:rPr>
          <w:rFonts w:eastAsia="Times New Roman" w:cs="Times New Roman"/>
          <w:b/>
          <w:i/>
          <w:iCs/>
          <w:color w:val="0070C0"/>
          <w:sz w:val="20"/>
          <w:szCs w:val="20"/>
        </w:rPr>
        <w:t>e l’annexe</w:t>
      </w:r>
      <w:r w:rsidR="0044278E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EN-00380</w:t>
      </w:r>
      <w:r w:rsidR="00FA1BB6">
        <w:rPr>
          <w:rFonts w:eastAsia="Times New Roman" w:cs="Times New Roman"/>
          <w:b/>
          <w:i/>
          <w:iCs/>
          <w:color w:val="0070C0"/>
          <w:sz w:val="20"/>
          <w:szCs w:val="20"/>
        </w:rPr>
        <w:t>.</w:t>
      </w:r>
    </w:p>
    <w:p w14:paraId="79B8830E" w14:textId="77777777" w:rsidR="000D4CEF" w:rsidRPr="0002700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3688A952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33D484BC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7AF4E0E2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1F642DF9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1446446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17C7C1D3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56380CF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35517824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117AC8FC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656E3F7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C7F1A39" w14:textId="77777777" w:rsidR="000C1B7C" w:rsidRPr="005C52EB" w:rsidRDefault="000C1B7C" w:rsidP="000D4CEF">
      <w:pPr>
        <w:pStyle w:val="Prformat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36"/>
          <w:szCs w:val="36"/>
        </w:rPr>
      </w:pPr>
    </w:p>
    <w:p w14:paraId="3B6F58BF" w14:textId="688C6156" w:rsidR="009152D5" w:rsidRDefault="000D4CEF" w:rsidP="00694690">
      <w:pPr>
        <w:pStyle w:val="Prformat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36"/>
          <w:szCs w:val="36"/>
          <w:lang w:val="en"/>
        </w:rPr>
      </w:pPr>
      <w:r w:rsidRPr="001311CB">
        <w:rPr>
          <w:rStyle w:val="y2iqfc"/>
          <w:rFonts w:ascii="Times New Roman" w:hAnsi="Times New Roman" w:cs="Times New Roman"/>
          <w:b/>
          <w:bCs/>
          <w:color w:val="202124"/>
          <w:sz w:val="36"/>
          <w:szCs w:val="36"/>
          <w:lang w:val="en"/>
        </w:rPr>
        <w:lastRenderedPageBreak/>
        <w:t>SUPPLIER REGISTRATION OR UPDATE FORM</w:t>
      </w:r>
    </w:p>
    <w:tbl>
      <w:tblPr>
        <w:tblW w:w="1076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566"/>
        <w:gridCol w:w="850"/>
        <w:gridCol w:w="850"/>
        <w:gridCol w:w="1700"/>
        <w:gridCol w:w="709"/>
        <w:gridCol w:w="284"/>
        <w:gridCol w:w="11"/>
        <w:gridCol w:w="130"/>
        <w:gridCol w:w="142"/>
        <w:gridCol w:w="571"/>
        <w:gridCol w:w="8"/>
        <w:gridCol w:w="839"/>
        <w:gridCol w:w="712"/>
        <w:gridCol w:w="12"/>
        <w:gridCol w:w="839"/>
        <w:gridCol w:w="12"/>
        <w:gridCol w:w="1123"/>
      </w:tblGrid>
      <w:tr w:rsidR="000D4CEF" w:rsidRPr="00685BBC" w14:paraId="0AD63FD3" w14:textId="77777777" w:rsidTr="000C1B7C">
        <w:tc>
          <w:tcPr>
            <w:tcW w:w="10763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072AFFC" w14:textId="06C5B27E" w:rsidR="000D4CEF" w:rsidRPr="00595D34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  <w:r w:rsidRPr="00595D34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 xml:space="preserve">TO BE COMPLETED BY </w:t>
            </w:r>
            <w:r w:rsidR="00595D34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BUYER</w:t>
            </w:r>
          </w:p>
        </w:tc>
      </w:tr>
      <w:tr w:rsidR="000D4CEF" w:rsidRPr="00953DA2" w14:paraId="0F2B0F4F" w14:textId="77777777" w:rsidTr="000C1B7C">
        <w:tc>
          <w:tcPr>
            <w:tcW w:w="367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5B3CFF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COMPANY</w:t>
            </w:r>
            <w:r w:rsidRPr="00953DA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F3FD715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0D4CEF" w:rsidRPr="00685BBC" w14:paraId="3C4C3CE9" w14:textId="77777777" w:rsidTr="000C1B7C">
        <w:trPr>
          <w:trHeight w:val="291"/>
        </w:trPr>
        <w:tc>
          <w:tcPr>
            <w:tcW w:w="10763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tbl>
            <w:tblPr>
              <w:tblStyle w:val="Grilledutableau"/>
              <w:tblW w:w="13492" w:type="dxa"/>
              <w:tblLayout w:type="fixed"/>
              <w:tblLook w:val="04A0" w:firstRow="1" w:lastRow="0" w:firstColumn="1" w:lastColumn="0" w:noHBand="0" w:noVBand="1"/>
            </w:tblPr>
            <w:tblGrid>
              <w:gridCol w:w="13492"/>
            </w:tblGrid>
            <w:tr w:rsidR="000D4CEF" w:rsidRPr="00FB2283" w14:paraId="6314B720" w14:textId="77777777" w:rsidTr="00FB2283">
              <w:trPr>
                <w:trHeight w:val="291"/>
              </w:trPr>
              <w:tc>
                <w:tcPr>
                  <w:tcW w:w="1349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604BD9D0" w14:textId="14F5D7B7" w:rsidR="000D4CEF" w:rsidRPr="00A46DE1" w:rsidRDefault="000D4CEF" w:rsidP="00694690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Supplier </w:t>
                  </w:r>
                  <w:r w:rsidR="00CB7CB8"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>creation:</w:t>
                  </w: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       </w:t>
                  </w:r>
                </w:p>
                <w:tbl>
                  <w:tblPr>
                    <w:tblStyle w:val="Grilledutableau"/>
                    <w:tblW w:w="1076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86"/>
                    <w:gridCol w:w="4777"/>
                  </w:tblGrid>
                  <w:tr w:rsidR="000D4CEF" w:rsidRPr="00685BBC" w14:paraId="1C343EE9" w14:textId="77777777" w:rsidTr="00E36551">
                    <w:tc>
                      <w:tcPr>
                        <w:tcW w:w="5986" w:type="dxa"/>
                        <w:shd w:val="clear" w:color="auto" w:fill="A6A6A6" w:themeFill="background1" w:themeFillShade="A6"/>
                        <w:vAlign w:val="center"/>
                      </w:tcPr>
                      <w:p w14:paraId="58EFEABC" w14:textId="77777777" w:rsidR="000D4CEF" w:rsidRPr="00A46DE1" w:rsidRDefault="000D4CEF" w:rsidP="0069469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A46DE1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4777" w:type="dxa"/>
                        <w:shd w:val="clear" w:color="auto" w:fill="A6A6A6" w:themeFill="background1" w:themeFillShade="A6"/>
                        <w:vAlign w:val="center"/>
                      </w:tcPr>
                      <w:p w14:paraId="070D16E7" w14:textId="77777777" w:rsidR="000D4CEF" w:rsidRPr="00A46DE1" w:rsidRDefault="000D4CEF" w:rsidP="0069469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A46DE1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NO</w:t>
                        </w:r>
                      </w:p>
                    </w:tc>
                  </w:tr>
                </w:tbl>
                <w:p w14:paraId="1B5E43D1" w14:textId="4E89735C" w:rsidR="000D4CEF" w:rsidRPr="00A46DE1" w:rsidRDefault="000D4CEF" w:rsidP="00694690">
                  <w:pPr>
                    <w:shd w:val="clear" w:color="auto" w:fill="A6A6A6" w:themeFill="background1" w:themeFillShade="A6"/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Updating </w:t>
                  </w:r>
                  <w:r w:rsidR="00CB7CB8"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>data:</w:t>
                  </w: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tbl>
                  <w:tblPr>
                    <w:tblStyle w:val="Grilledutableau"/>
                    <w:tblW w:w="110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86"/>
                    <w:gridCol w:w="5022"/>
                  </w:tblGrid>
                  <w:tr w:rsidR="000D4CEF" w:rsidRPr="00FB2283" w14:paraId="17E1ADFB" w14:textId="77777777" w:rsidTr="00E36551">
                    <w:tc>
                      <w:tcPr>
                        <w:tcW w:w="5986" w:type="dxa"/>
                        <w:shd w:val="clear" w:color="auto" w:fill="A6A6A6" w:themeFill="background1" w:themeFillShade="A6"/>
                        <w:vAlign w:val="center"/>
                      </w:tcPr>
                      <w:p w14:paraId="0A5C743B" w14:textId="77777777" w:rsidR="000D4CEF" w:rsidRPr="00FB2283" w:rsidRDefault="000D4CEF" w:rsidP="00694690">
                        <w:pPr>
                          <w:shd w:val="clear" w:color="auto" w:fill="A6A6A6" w:themeFill="background1" w:themeFillShade="A6"/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FB2283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5022" w:type="dxa"/>
                        <w:shd w:val="clear" w:color="auto" w:fill="A6A6A6" w:themeFill="background1" w:themeFillShade="A6"/>
                        <w:vAlign w:val="center"/>
                      </w:tcPr>
                      <w:p w14:paraId="17E3C3F8" w14:textId="77777777" w:rsidR="000D4CEF" w:rsidRPr="00FB2283" w:rsidRDefault="000D4CEF" w:rsidP="00694690">
                        <w:pPr>
                          <w:shd w:val="clear" w:color="auto" w:fill="A6A6A6" w:themeFill="background1" w:themeFillShade="A6"/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FB2283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NO</w:t>
                        </w:r>
                      </w:p>
                    </w:tc>
                  </w:tr>
                </w:tbl>
                <w:p w14:paraId="47DC2217" w14:textId="77777777" w:rsidR="000D4CEF" w:rsidRPr="00FB2283" w:rsidRDefault="000D4CEF" w:rsidP="00694690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4CEF" w:rsidRPr="00685BBC" w14:paraId="33356F6C" w14:textId="77777777" w:rsidTr="00FB2283">
              <w:trPr>
                <w:trHeight w:val="291"/>
              </w:trPr>
              <w:tc>
                <w:tcPr>
                  <w:tcW w:w="1349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2CC2409C" w14:textId="030AD50A" w:rsidR="000D4CEF" w:rsidRPr="00A46DE1" w:rsidRDefault="000D4CEF" w:rsidP="00694690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Article concerned by the creation of the </w:t>
                  </w:r>
                  <w:r w:rsidR="00603D10"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>supplier:</w:t>
                  </w: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14:paraId="24005867" w14:textId="77777777" w:rsidR="000D4CEF" w:rsidRPr="00FD0948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color w:val="0D0D0D"/>
                <w:szCs w:val="24"/>
                <w:lang w:val="en-US" w:eastAsia="en-US"/>
              </w:rPr>
            </w:pPr>
            <w:r w:rsidRPr="00FD0948">
              <w:rPr>
                <w:rFonts w:eastAsia="Times New Roman"/>
                <w:b/>
                <w:szCs w:val="24"/>
                <w:lang w:val="en-US" w:eastAsia="en-US"/>
              </w:rPr>
              <w:t>T</w:t>
            </w:r>
            <w:r>
              <w:rPr>
                <w:rFonts w:eastAsia="Times New Roman"/>
                <w:b/>
                <w:szCs w:val="24"/>
                <w:lang w:val="en-US" w:eastAsia="en-US"/>
              </w:rPr>
              <w:t>O BE COMPLETED BY THE SUPPLIER</w:t>
            </w:r>
          </w:p>
        </w:tc>
      </w:tr>
      <w:tr w:rsidR="000D4CEF" w:rsidRPr="00953DA2" w14:paraId="38C1E621" w14:textId="77777777" w:rsidTr="000C1B7C">
        <w:tc>
          <w:tcPr>
            <w:tcW w:w="367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3C99A2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COMPANY NAME</w:t>
            </w:r>
          </w:p>
        </w:tc>
        <w:tc>
          <w:tcPr>
            <w:tcW w:w="7092" w:type="dxa"/>
            <w:gridSpan w:val="1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2B8608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68EEE9AF" w14:textId="77777777" w:rsidTr="000C1B7C">
        <w:trPr>
          <w:trHeight w:val="240"/>
        </w:trPr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A65855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Legal status</w:t>
            </w: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76E4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528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SIRET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number</w:t>
            </w:r>
          </w:p>
        </w:tc>
        <w:tc>
          <w:tcPr>
            <w:tcW w:w="2698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06427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3B6B3239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87BD49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VAT number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563C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7CFE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NAF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code</w:t>
            </w:r>
          </w:p>
        </w:tc>
        <w:tc>
          <w:tcPr>
            <w:tcW w:w="2698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A502DA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685BBC" w14:paraId="74F5EC1A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72840F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>IBAN (International Bank Account Number)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40F4A3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0D4CEF" w:rsidRPr="00685BBC" w14:paraId="24379E4C" w14:textId="77777777" w:rsidTr="000C1B7C">
        <w:tc>
          <w:tcPr>
            <w:tcW w:w="3671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F87F3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>S</w:t>
            </w:r>
            <w:r>
              <w:rPr>
                <w:rFonts w:eastAsia="Times New Roman"/>
                <w:b/>
                <w:sz w:val="20"/>
                <w:szCs w:val="20"/>
                <w:lang w:val="en-US" w:eastAsia="en-US"/>
              </w:rPr>
              <w:t>WIFT CODE or BIC</w:t>
            </w: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(Bank Identifier Code)</w:t>
            </w:r>
          </w:p>
        </w:tc>
        <w:tc>
          <w:tcPr>
            <w:tcW w:w="28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3B55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8" w:type="dxa"/>
            <w:gridSpan w:val="9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425B6" w14:textId="2B48A158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F054A9">
              <w:rPr>
                <w:rFonts w:eastAsia="Times New Roman"/>
                <w:sz w:val="20"/>
                <w:szCs w:val="20"/>
                <w:lang w:val="en-US" w:eastAsia="en-US"/>
              </w:rPr>
              <w:t>(</w:t>
            </w:r>
            <w:r w:rsidRPr="00F054A9">
              <w:rPr>
                <w:rFonts w:eastAsia="Times New Roman"/>
                <w:i/>
                <w:sz w:val="20"/>
                <w:szCs w:val="20"/>
                <w:lang w:val="en-US" w:eastAsia="en-US"/>
              </w:rPr>
              <w:t>Please attach bank account statement</w:t>
            </w:r>
            <w:r w:rsidRPr="00F054A9">
              <w:rPr>
                <w:rFonts w:eastAsia="Times New Roman"/>
                <w:sz w:val="20"/>
                <w:szCs w:val="20"/>
                <w:lang w:val="en-US" w:eastAsia="en-US"/>
              </w:rPr>
              <w:t>)</w:t>
            </w:r>
          </w:p>
        </w:tc>
      </w:tr>
      <w:tr w:rsidR="000D4CEF" w:rsidRPr="00A42E7B" w14:paraId="7ABDDBA9" w14:textId="77777777" w:rsidTr="000C1B7C">
        <w:trPr>
          <w:trHeight w:val="441"/>
        </w:trPr>
        <w:tc>
          <w:tcPr>
            <w:tcW w:w="3671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4C081A9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Payment condition</w:t>
            </w:r>
          </w:p>
        </w:tc>
        <w:tc>
          <w:tcPr>
            <w:tcW w:w="7092" w:type="dxa"/>
            <w:gridSpan w:val="1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3ADEC6" w14:textId="16EDA58A" w:rsidR="000D4CEF" w:rsidRPr="00A46DE1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BAD91" wp14:editId="4BFE705D">
                      <wp:simplePos x="0" y="0"/>
                      <wp:positionH relativeFrom="column">
                        <wp:posOffset>-2864795</wp:posOffset>
                      </wp:positionH>
                      <wp:positionV relativeFrom="paragraph">
                        <wp:posOffset>-5643880</wp:posOffset>
                      </wp:positionV>
                      <wp:extent cx="180754" cy="116958"/>
                      <wp:effectExtent l="0" t="0" r="10160" b="16510"/>
                      <wp:wrapNone/>
                      <wp:docPr id="1287465361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754" cy="116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1BA116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5BBAD91" id="Zone de texte 2" o:spid="_x0000_s1029" type="#_x0000_t202" style="position:absolute;margin-left:-225.55pt;margin-top:-444.4pt;width:14.2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" fillcolor="white [3201]" strokeweight=".5pt">
                      <v:textbox>
                        <w:txbxContent>
                          <w:p w14:paraId="051BA116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 w:rsidRPr="00A46DE1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-30 days end of month              - 45 days end of month      - </w:t>
            </w:r>
            <w:r w:rsidR="00CB7CB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net 60 days</w:t>
            </w:r>
            <w:r w:rsidRPr="00A46DE1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50175C9C" w14:textId="77777777" w:rsidR="000C1B7C" w:rsidRDefault="000C1B7C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</w:pPr>
          </w:p>
          <w:p w14:paraId="35813C7B" w14:textId="22A5DCE1" w:rsidR="000D4CEF" w:rsidRPr="00A46DE1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>Any other payment condition will not be accepted unless waived. Advance payment on proof of proforma invoice may be accepted on a first order.</w:t>
            </w:r>
          </w:p>
          <w:p w14:paraId="39F9F966" w14:textId="77777777" w:rsidR="000D4CEF" w:rsidRPr="00A46DE1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</w:pPr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Invoices should be sent </w:t>
            </w:r>
            <w:proofErr w:type="gramStart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>to :</w:t>
            </w:r>
            <w:proofErr w:type="gramEnd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A46DE1">
                <w:rPr>
                  <w:rStyle w:val="Lienhypertexte"/>
                  <w:rFonts w:eastAsia="Times New Roman" w:cs="Times New Roman"/>
                  <w:b/>
                  <w:i/>
                  <w:iCs/>
                  <w:sz w:val="20"/>
                  <w:szCs w:val="20"/>
                  <w:lang w:val="en-US"/>
                </w:rPr>
                <w:t>compta@forecreu.com</w:t>
              </w:r>
            </w:hyperlink>
          </w:p>
          <w:p w14:paraId="671AD94D" w14:textId="4F9F0594" w:rsidR="000D4CEF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</w:pPr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Invoices statements should be sent </w:t>
            </w:r>
            <w:proofErr w:type="gramStart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>to :</w:t>
            </w:r>
            <w:proofErr w:type="gramEnd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  </w:t>
            </w:r>
            <w:hyperlink r:id="rId11" w:history="1">
              <w:r w:rsidR="000C1B7C" w:rsidRPr="000F4130">
                <w:rPr>
                  <w:rStyle w:val="Lienhypertexte"/>
                  <w:rFonts w:eastAsia="Times New Roman" w:cs="Times New Roman"/>
                  <w:b/>
                  <w:i/>
                  <w:iCs/>
                  <w:sz w:val="20"/>
                  <w:szCs w:val="20"/>
                  <w:lang w:val="en-US"/>
                </w:rPr>
                <w:t>gkapusta@forecreu.com</w:t>
              </w:r>
            </w:hyperlink>
          </w:p>
          <w:p w14:paraId="45E1992B" w14:textId="77777777" w:rsidR="000C1B7C" w:rsidRPr="00F054A9" w:rsidRDefault="000C1B7C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0D4CEF" w:rsidRPr="00953DA2" w14:paraId="497280AB" w14:textId="77777777" w:rsidTr="000C1B7C">
        <w:trPr>
          <w:trHeight w:val="783"/>
        </w:trPr>
        <w:tc>
          <w:tcPr>
            <w:tcW w:w="3671" w:type="dxa"/>
            <w:gridSpan w:val="4"/>
            <w:tcBorders>
              <w:top w:val="nil"/>
              <w:left w:val="single" w:sz="18" w:space="0" w:color="auto"/>
            </w:tcBorders>
            <w:shd w:val="clear" w:color="auto" w:fill="auto"/>
          </w:tcPr>
          <w:p w14:paraId="60A0E8D0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7092" w:type="dxa"/>
            <w:gridSpan w:val="14"/>
            <w:tcBorders>
              <w:top w:val="nil"/>
              <w:right w:val="single" w:sz="18" w:space="0" w:color="auto"/>
            </w:tcBorders>
            <w:shd w:val="clear" w:color="auto" w:fill="auto"/>
          </w:tcPr>
          <w:p w14:paraId="18106EAC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5C1D789F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BF0533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Sales contact 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3750A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3CD939CA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94BD1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Phone number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CE8BE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4B4E7E16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8AC84E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E- Mail 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3354F2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79430BDA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47F859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Finance contact 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0F267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74A35F3D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2A90A0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Phone number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27FB094B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4A03A71" w14:textId="77777777" w:rsidR="000D4CEF" w:rsidRPr="00751926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751926">
              <w:rPr>
                <w:rFonts w:eastAsia="Times New Roman"/>
                <w:b/>
                <w:sz w:val="20"/>
                <w:szCs w:val="20"/>
                <w:lang w:val="en-US" w:eastAsia="en-US"/>
              </w:rPr>
              <w:t>Fax number </w:t>
            </w:r>
          </w:p>
        </w:tc>
        <w:tc>
          <w:tcPr>
            <w:tcW w:w="269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EEE3BB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7B0CE43F" w14:textId="77777777" w:rsidTr="000C1B7C">
        <w:tc>
          <w:tcPr>
            <w:tcW w:w="3671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898CFD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7092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29A0E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44B566C1" w14:textId="77777777" w:rsidTr="000C1B7C">
        <w:tc>
          <w:tcPr>
            <w:tcW w:w="8777" w:type="dxa"/>
            <w:gridSpan w:val="1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9D4AEF" w14:textId="77777777" w:rsidR="000D4CEF" w:rsidRPr="00475784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475784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Do you have </w:t>
            </w:r>
            <w:r w:rsidRPr="00475784">
              <w:rPr>
                <w:rFonts w:eastAsia="Times New Roman" w:hint="eastAsia"/>
                <w:b/>
                <w:sz w:val="20"/>
                <w:szCs w:val="20"/>
                <w:lang w:val="en-US" w:eastAsia="en-US"/>
              </w:rPr>
              <w:t xml:space="preserve">civil responsibility </w:t>
            </w:r>
            <w:r w:rsidRPr="00475784">
              <w:rPr>
                <w:rFonts w:eastAsia="Times New Roman"/>
                <w:b/>
                <w:sz w:val="20"/>
                <w:szCs w:val="20"/>
                <w:lang w:val="en-US" w:eastAsia="en-US"/>
              </w:rPr>
              <w:t>insurance?</w:t>
            </w:r>
            <w:r w:rsidRPr="00475784">
              <w:rPr>
                <w:rFonts w:eastAsia="Times New Roman"/>
                <w:i/>
                <w:sz w:val="20"/>
                <w:szCs w:val="20"/>
                <w:lang w:val="en-US" w:eastAsia="en-US"/>
              </w:rPr>
              <w:t xml:space="preserve">  (Please attach the </w:t>
            </w:r>
            <w:r>
              <w:rPr>
                <w:rFonts w:eastAsia="Times New Roman"/>
                <w:i/>
                <w:sz w:val="20"/>
                <w:szCs w:val="20"/>
                <w:lang w:val="en-US" w:eastAsia="en-US"/>
              </w:rPr>
              <w:t>insurance certificate</w:t>
            </w:r>
            <w:r w:rsidRPr="00475784">
              <w:rPr>
                <w:rFonts w:eastAsia="Times New Roman"/>
                <w:i/>
                <w:sz w:val="20"/>
                <w:szCs w:val="20"/>
                <w:lang w:val="en-US" w:eastAsia="en-US"/>
              </w:rPr>
              <w:t>)</w:t>
            </w:r>
            <w:r w:rsidRPr="00475784">
              <w:rPr>
                <w:rFonts w:eastAsia="Times New Roman"/>
                <w:b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508B05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13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1EA45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</w:tr>
      <w:tr w:rsidR="000D4CEF" w:rsidRPr="00F054A9" w14:paraId="281FE93E" w14:textId="77777777" w:rsidTr="000C1B7C">
        <w:tc>
          <w:tcPr>
            <w:tcW w:w="10763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3E688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Do you have quality systems </w:t>
            </w: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certificates? </w:t>
            </w:r>
            <w:r w:rsidRPr="00F054A9">
              <w:rPr>
                <w:rFonts w:eastAsia="Times New Roman"/>
                <w:i/>
                <w:sz w:val="20"/>
                <w:szCs w:val="20"/>
                <w:lang w:val="en-US" w:eastAsia="en-US"/>
              </w:rPr>
              <w:t>(Please attach</w:t>
            </w:r>
            <w:r>
              <w:rPr>
                <w:rFonts w:eastAsia="Times New Roman"/>
                <w:i/>
                <w:sz w:val="20"/>
                <w:szCs w:val="20"/>
                <w:lang w:val="en-US" w:eastAsia="en-US"/>
              </w:rPr>
              <w:t xml:space="preserve"> the</w:t>
            </w:r>
            <w:r w:rsidRPr="00F054A9">
              <w:rPr>
                <w:rFonts w:eastAsia="Times New Roman"/>
                <w:i/>
                <w:sz w:val="20"/>
                <w:szCs w:val="20"/>
                <w:lang w:val="en-US" w:eastAsia="en-US"/>
              </w:rPr>
              <w:t xml:space="preserve"> certificates)</w:t>
            </w:r>
          </w:p>
        </w:tc>
      </w:tr>
      <w:tr w:rsidR="000D4CEF" w:rsidRPr="00953DA2" w14:paraId="4B38E277" w14:textId="77777777" w:rsidTr="000C1B7C">
        <w:tc>
          <w:tcPr>
            <w:tcW w:w="197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43B07C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 </w:t>
            </w: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9001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67165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8FC58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858ED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 13485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EC5A3E6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F2D87A6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0B99DA8" w14:textId="178BBD9B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 14001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E21244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13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E3AB8C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</w:tr>
      <w:tr w:rsidR="000D4CEF" w:rsidRPr="00953DA2" w14:paraId="4D3F9AA6" w14:textId="77777777" w:rsidTr="000C1B7C">
        <w:trPr>
          <w:trHeight w:val="118"/>
        </w:trPr>
        <w:tc>
          <w:tcPr>
            <w:tcW w:w="197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54C971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 45001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0E891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6C776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EC9F8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ISO 17025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E93D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A133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 NO</w:t>
            </w:r>
          </w:p>
        </w:tc>
        <w:tc>
          <w:tcPr>
            <w:tcW w:w="35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0BC7" w14:textId="61222CC5" w:rsidR="000D4CEF" w:rsidRPr="00C04950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04950">
              <w:rPr>
                <w:rFonts w:eastAsia="Times New Roman"/>
                <w:b/>
                <w:sz w:val="20"/>
                <w:szCs w:val="20"/>
                <w:lang w:eastAsia="en-US"/>
              </w:rPr>
              <w:t>AUTRES</w:t>
            </w:r>
          </w:p>
        </w:tc>
      </w:tr>
      <w:tr w:rsidR="00CB7CB8" w:rsidRPr="00953DA2" w14:paraId="68769948" w14:textId="77777777" w:rsidTr="000C1B7C">
        <w:tc>
          <w:tcPr>
            <w:tcW w:w="8777" w:type="dxa"/>
            <w:gridSpan w:val="1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DC10" w14:textId="0EE50A63" w:rsidR="00CB7CB8" w:rsidRPr="009166EC" w:rsidRDefault="00CB7CB8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t>Would you accept an audit of your quality system by FORECREU?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3C96" w14:textId="424B6A2D" w:rsidR="00CB7CB8" w:rsidRPr="009166EC" w:rsidRDefault="00CB7CB8" w:rsidP="009166EC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801A1C" w14:textId="77777777" w:rsidR="00CB7CB8" w:rsidRPr="009166EC" w:rsidRDefault="00CB7CB8" w:rsidP="009166EC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eastAsia="en-US"/>
              </w:rPr>
              <w:t>NO</w:t>
            </w:r>
          </w:p>
        </w:tc>
      </w:tr>
      <w:tr w:rsidR="0044278E" w:rsidRPr="0044278E" w14:paraId="0F31DB41" w14:textId="77777777" w:rsidTr="000C1B7C">
        <w:tc>
          <w:tcPr>
            <w:tcW w:w="8789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404F8" w14:textId="77777777" w:rsidR="0044278E" w:rsidRPr="009166EC" w:rsidRDefault="0044278E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t>Would you accept an unannounced audit by a notified body?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F4CA1" w14:textId="60075843" w:rsidR="0044278E" w:rsidRPr="009166EC" w:rsidRDefault="0044278E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 YES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018401" w14:textId="3948FCE5" w:rsidR="0044278E" w:rsidRPr="009166EC" w:rsidRDefault="0044278E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     NO</w:t>
            </w:r>
          </w:p>
        </w:tc>
      </w:tr>
      <w:tr w:rsidR="004254A3" w:rsidRPr="00685BBC" w14:paraId="2568846B" w14:textId="77777777" w:rsidTr="000C1B7C">
        <w:tc>
          <w:tcPr>
            <w:tcW w:w="10763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318D7" w14:textId="77777777" w:rsidR="004254A3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51CA4C50" w14:textId="77777777" w:rsidR="000C1B7C" w:rsidRPr="00CB7CB8" w:rsidRDefault="000C1B7C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28E35BB0" w14:textId="36B7AA04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The supplier undertakes to:</w:t>
            </w:r>
          </w:p>
          <w:p w14:paraId="3541446F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Respect the REACH (EN 1907 /2006) regulation.</w:t>
            </w:r>
          </w:p>
          <w:p w14:paraId="23EB1378" w14:textId="77777777" w:rsidR="004254A3" w:rsidRPr="00687051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687051">
              <w:rPr>
                <w:rFonts w:eastAsia="Times New Roman"/>
                <w:b/>
                <w:sz w:val="20"/>
                <w:szCs w:val="20"/>
                <w:lang w:eastAsia="en-US"/>
              </w:rPr>
              <w:t>Respect the RoHS (2002/95/CE-2008/98/CE-2011/65/UE-(UE)2017/2102) directive.</w:t>
            </w:r>
          </w:p>
          <w:p w14:paraId="0C569E77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Respect the absence of radioactivity.</w:t>
            </w:r>
          </w:p>
          <w:p w14:paraId="7209F3B9" w14:textId="5AB10806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Style w:val="Lienhypertexte"/>
                <w:rFonts w:eastAsia="Times New Roman" w:cs="Times New Roman"/>
                <w:color w:val="0070C0"/>
                <w:sz w:val="20"/>
                <w:szCs w:val="20"/>
                <w:u w:val="none"/>
                <w:lang w:val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To send us the Conflict Minerals Reporting Template (CRMT)annually available on the Internet: </w:t>
            </w:r>
            <w:hyperlink r:id="rId12" w:history="1">
              <w:r w:rsidRPr="00CB7CB8">
                <w:rPr>
                  <w:rStyle w:val="Lienhypertexte"/>
                  <w:color w:val="0070C0"/>
                  <w:lang w:val="en-US"/>
                </w:rPr>
                <w:t>https://www.responsiblemineralsinitiative.org/reporting-templates/cmrt/</w:t>
              </w:r>
            </w:hyperlink>
          </w:p>
          <w:p w14:paraId="02D7FEC4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Style w:val="Lienhypertexte"/>
                <w:rFonts w:eastAsia="Times New Roman" w:cs="Times New Roman"/>
                <w:b/>
                <w:color w:val="auto"/>
                <w:sz w:val="20"/>
                <w:szCs w:val="20"/>
                <w:u w:val="none"/>
                <w:lang w:val="en-US"/>
              </w:rPr>
            </w:pPr>
            <w:r w:rsidRPr="00CB7CB8">
              <w:rPr>
                <w:b/>
                <w:sz w:val="20"/>
                <w:szCs w:val="20"/>
                <w:lang w:val="en-US" w:eastAsia="en-US"/>
              </w:rPr>
              <w:t>We provide products that comply with the requirement of DFARS 252-</w:t>
            </w:r>
            <w:r w:rsidRPr="00CB7CB8">
              <w:rPr>
                <w:rStyle w:val="Lienhypertexte"/>
                <w:rFonts w:eastAsia="Times New Roman" w:cs="Times New Roman"/>
                <w:b/>
                <w:color w:val="auto"/>
                <w:sz w:val="20"/>
                <w:szCs w:val="20"/>
                <w:lang w:val="en-US"/>
              </w:rPr>
              <w:t>225-7014</w:t>
            </w:r>
          </w:p>
          <w:p w14:paraId="335550BD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Report any modifications or withdrawal of certifications.</w:t>
            </w:r>
          </w:p>
          <w:p w14:paraId="6B072A97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Inform us about the updated SDS according to the regulations</w:t>
            </w:r>
          </w:p>
          <w:p w14:paraId="0CF9E216" w14:textId="033D24B3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Provide us with up-to-date technical data sheets for the p</w:t>
            </w:r>
            <w:r>
              <w:rPr>
                <w:rFonts w:eastAsia="Times New Roman"/>
                <w:b/>
                <w:sz w:val="20"/>
                <w:szCs w:val="20"/>
                <w:lang w:val="en-US" w:eastAsia="en-US"/>
              </w:rPr>
              <w:t>ur</w:t>
            </w: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chase of the product.</w:t>
            </w:r>
          </w:p>
          <w:p w14:paraId="696329F3" w14:textId="328BC7D2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Notify us of a product discontinuation or any modification within six months preceding the change.</w:t>
            </w:r>
          </w:p>
          <w:p w14:paraId="1C4D45D1" w14:textId="6D914DB5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Strive to reduce and control the impact of its activities on the environment.</w:t>
            </w:r>
            <w:r w:rsidR="00685BBC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EN-00380 to be completed.</w:t>
            </w:r>
          </w:p>
          <w:p w14:paraId="5B7C240A" w14:textId="465A3306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Send us an acknowledgment of receipt within</w:t>
            </w:r>
            <w:r w:rsidR="00A971F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8</w:t>
            </w: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 w:rsidR="00A971F9">
              <w:rPr>
                <w:rFonts w:eastAsia="Times New Roman"/>
                <w:b/>
                <w:sz w:val="20"/>
                <w:szCs w:val="20"/>
                <w:lang w:val="en-US" w:eastAsia="en-US"/>
              </w:rPr>
              <w:t>working days</w:t>
            </w: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, attesting to the good reception of the order and committing the supplier to deliver to us within the confirmed period; and follow our mentioned purchase specifications, our plans, and all other mentions notified on the order.</w:t>
            </w:r>
          </w:p>
          <w:p w14:paraId="447F678D" w14:textId="77777777" w:rsidR="004254A3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Notify us of late delivery.</w:t>
            </w:r>
          </w:p>
          <w:p w14:paraId="59C14402" w14:textId="77777777" w:rsidR="00DA1082" w:rsidRPr="00DA1082" w:rsidRDefault="00DA1082" w:rsidP="00DA1082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66B476D8" w14:textId="77777777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34402884" w14:textId="77777777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  <w:t>All deliveries that do not comply with the order will be the subject of a supplier complaint with return of the goods, credit note and corrective actions….</w:t>
            </w:r>
          </w:p>
          <w:p w14:paraId="1C5F26F3" w14:textId="77777777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  <w:t>All our service providers are evaluated according to two criteria: product conformity and service level.</w:t>
            </w:r>
          </w:p>
          <w:p w14:paraId="0965E756" w14:textId="77777777" w:rsidR="004254A3" w:rsidRPr="00CB7CB8" w:rsidRDefault="004254A3" w:rsidP="00694690">
            <w:pPr>
              <w:pStyle w:val="PrformatHTML"/>
              <w:shd w:val="clear" w:color="auto" w:fill="F8F9FA"/>
              <w:spacing w:line="540" w:lineRule="atLeast"/>
              <w:rPr>
                <w:b/>
                <w:lang w:val="en-US" w:eastAsia="en-US"/>
              </w:rPr>
            </w:pPr>
          </w:p>
        </w:tc>
      </w:tr>
      <w:tr w:rsidR="004254A3" w:rsidRPr="00685BBC" w14:paraId="37F2CB7F" w14:textId="77777777" w:rsidTr="000C1B7C">
        <w:tc>
          <w:tcPr>
            <w:tcW w:w="5371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5ACBCDC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SUPPLIER</w:t>
            </w:r>
          </w:p>
        </w:tc>
        <w:tc>
          <w:tcPr>
            <w:tcW w:w="5392" w:type="dxa"/>
            <w:gridSpan w:val="13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ED62268" w14:textId="0BF96494" w:rsidR="004254A3" w:rsidRPr="00A46DE1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A46DE1">
              <w:rPr>
                <w:rFonts w:eastAsia="Times New Roman"/>
                <w:b/>
                <w:sz w:val="20"/>
                <w:szCs w:val="20"/>
                <w:lang w:val="en-US" w:eastAsia="en-US"/>
              </w:rPr>
              <w:t>Signature followed by the mention » read and approved »:</w:t>
            </w:r>
          </w:p>
        </w:tc>
      </w:tr>
      <w:tr w:rsidR="004254A3" w:rsidRPr="00953DA2" w14:paraId="0DC4AA7A" w14:textId="77777777" w:rsidTr="000C1B7C">
        <w:tc>
          <w:tcPr>
            <w:tcW w:w="14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758733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966" w:type="dxa"/>
            <w:gridSpan w:val="4"/>
            <w:shd w:val="clear" w:color="auto" w:fill="auto"/>
            <w:vAlign w:val="center"/>
          </w:tcPr>
          <w:p w14:paraId="4FD094FB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92" w:type="dxa"/>
            <w:gridSpan w:val="1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F038EE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4254A3" w:rsidRPr="00953DA2" w14:paraId="42FFB02E" w14:textId="77777777" w:rsidTr="000C1B7C">
        <w:tc>
          <w:tcPr>
            <w:tcW w:w="14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CCBDA5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966" w:type="dxa"/>
            <w:gridSpan w:val="4"/>
            <w:shd w:val="clear" w:color="auto" w:fill="auto"/>
            <w:vAlign w:val="center"/>
          </w:tcPr>
          <w:p w14:paraId="65944D0A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92" w:type="dxa"/>
            <w:gridSpan w:val="1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5C5A45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4254A3" w:rsidRPr="00953DA2" w14:paraId="512E594B" w14:textId="77777777" w:rsidTr="000C1B7C">
        <w:tc>
          <w:tcPr>
            <w:tcW w:w="14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16A781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966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24F50E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92" w:type="dxa"/>
            <w:gridSpan w:val="1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9D0DC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7A24761F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sz w:val="8"/>
        </w:rPr>
      </w:pPr>
    </w:p>
    <w:p w14:paraId="63D48855" w14:textId="77777777" w:rsidR="000D4CEF" w:rsidRPr="00A46DE1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The validation of the supplier is recorded </w:t>
      </w:r>
      <w:proofErr w:type="gramStart"/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by :</w:t>
      </w:r>
      <w:proofErr w:type="gramEnd"/>
    </w:p>
    <w:p w14:paraId="6B7F157E" w14:textId="77777777" w:rsidR="000D4CEF" w:rsidRPr="00A46DE1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05688334" w14:textId="605E1EAC" w:rsidR="000D4CEF" w:rsidRPr="00972DDB" w:rsidRDefault="000D4CEF" w:rsidP="000D4CEF">
      <w:pPr>
        <w:pStyle w:val="Paragraphedeliste"/>
        <w:numPr>
          <w:ilvl w:val="0"/>
          <w:numId w:val="35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The p</w:t>
      </w:r>
      <w:r w:rsidR="00CB7CB8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ur</w:t>
      </w: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chasing Manager who checks that the document 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is duly complete</w:t>
      </w:r>
      <w:r w:rsidR="00972DDB"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d with annex EN-00380</w:t>
      </w:r>
    </w:p>
    <w:p w14:paraId="157E2242" w14:textId="5C4BDCBD" w:rsidR="000D4CEF" w:rsidRPr="00A46DE1" w:rsidRDefault="000D4CEF" w:rsidP="000D4CEF">
      <w:pPr>
        <w:pStyle w:val="Paragraphedeliste"/>
        <w:numPr>
          <w:ilvl w:val="0"/>
          <w:numId w:val="35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The Administrative and Financial Director who verifies the bank details and ensures the </w:t>
      </w:r>
      <w:r w:rsidR="00972DDB"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Solvency</w:t>
      </w: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of the supplier.</w:t>
      </w:r>
    </w:p>
    <w:p w14:paraId="7E3E99A5" w14:textId="77777777" w:rsidR="00972DDB" w:rsidRPr="00A46DE1" w:rsidRDefault="00972DDB" w:rsidP="00972DD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457C41CF" w14:textId="644AA5F7" w:rsidR="00972DDB" w:rsidRPr="00972DDB" w:rsidRDefault="00972DDB" w:rsidP="00972DD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cs="Times New Roman"/>
          <w:b/>
          <w:bCs/>
          <w:i/>
          <w:iCs/>
          <w:color w:val="0070C0"/>
          <w:sz w:val="20"/>
          <w:szCs w:val="20"/>
          <w:lang w:val="en-US"/>
        </w:rPr>
      </w:pP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The accounting depar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ment creates the supplier in the ERP with all the da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te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entered. The recording, append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i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x an associated do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cu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ments are the archived.</w:t>
      </w:r>
    </w:p>
    <w:p w14:paraId="214E8C8C" w14:textId="77777777" w:rsidR="00C62778" w:rsidRPr="00972DDB" w:rsidRDefault="00C62778" w:rsidP="00972DD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1C6E549B" w14:textId="77777777" w:rsidR="003641D6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A supplier is declared </w:t>
      </w:r>
      <w:r w:rsidR="00C62778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inactive if the date of the last purchase order and/or invoice date and/or supplier creation date is less than three years</w:t>
      </w:r>
      <w:r w:rsidRP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.</w:t>
      </w:r>
      <w:r w:rsidR="003641D6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</w:t>
      </w:r>
    </w:p>
    <w:p w14:paraId="7E14F94F" w14:textId="66065817" w:rsidR="000D4CEF" w:rsidRPr="00DE5F3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Reactivation must be done by sending Form EN-00003 for a Date Update</w:t>
      </w:r>
      <w:r w:rsid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and the annex</w:t>
      </w:r>
      <w:r w:rsidR="0044278E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EN-00380.</w:t>
      </w:r>
    </w:p>
    <w:p w14:paraId="05AD45E9" w14:textId="77777777" w:rsidR="000D4CEF" w:rsidRPr="00DE5F3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635FB902" w14:textId="77777777" w:rsidR="000D4CEF" w:rsidRPr="00A46DE1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588B6DBA" w14:textId="12D4CA90" w:rsidR="00F74ECB" w:rsidRPr="001B0C3E" w:rsidRDefault="00F74ECB" w:rsidP="00F74EC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</w:rPr>
      </w:pPr>
      <w:r w:rsidRPr="001B0C3E">
        <w:rPr>
          <w:rFonts w:eastAsia="Times New Roman"/>
          <w:b/>
          <w:i/>
          <w:iCs/>
          <w:color w:val="0070C0"/>
          <w:sz w:val="20"/>
          <w:szCs w:val="20"/>
        </w:rPr>
        <w:t>.</w:t>
      </w:r>
    </w:p>
    <w:sectPr w:rsidR="00F74ECB" w:rsidRPr="001B0C3E" w:rsidSect="00A60B7B">
      <w:headerReference w:type="default" r:id="rId13"/>
      <w:footerReference w:type="default" r:id="rId14"/>
      <w:pgSz w:w="11907" w:h="16840" w:code="9"/>
      <w:pgMar w:top="567" w:right="709" w:bottom="567" w:left="851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909D" w14:textId="77777777" w:rsidR="000A311B" w:rsidRDefault="000A311B">
      <w:r>
        <w:separator/>
      </w:r>
    </w:p>
  </w:endnote>
  <w:endnote w:type="continuationSeparator" w:id="0">
    <w:p w14:paraId="7BA869DD" w14:textId="77777777" w:rsidR="000A311B" w:rsidRDefault="000A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3CFE" w14:textId="066484E2" w:rsidR="008A7AE0" w:rsidRPr="006E0F32" w:rsidRDefault="006E0F32" w:rsidP="006E0F32">
    <w:pPr>
      <w:pStyle w:val="Pieddepage"/>
    </w:pPr>
    <w:r>
      <w:t xml:space="preserve">FORMULAIRE D’ENREGISTREMENT OU DE MISE A JOUR D’UN FOURNISSEUR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48BA" w14:textId="77777777" w:rsidR="000A311B" w:rsidRDefault="000A311B">
      <w:r>
        <w:separator/>
      </w:r>
    </w:p>
  </w:footnote>
  <w:footnote w:type="continuationSeparator" w:id="0">
    <w:p w14:paraId="6EF0AC20" w14:textId="77777777" w:rsidR="000A311B" w:rsidRDefault="000A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A13C" w14:textId="6391DA42" w:rsidR="000A0839" w:rsidRPr="000A0839" w:rsidRDefault="00A60B7B" w:rsidP="000A0839">
    <w:pPr>
      <w:pStyle w:val="En-tte"/>
      <w:spacing w:before="0" w:after="0"/>
      <w:jc w:val="right"/>
      <w:rPr>
        <w:rFonts w:cs="Times New Roman"/>
        <w:b/>
        <w:sz w:val="36"/>
        <w:szCs w:val="32"/>
      </w:rPr>
    </w:pPr>
    <w:bookmarkStart w:id="2" w:name="S1_ref_utilisat"/>
    <w:r>
      <w:rPr>
        <w:noProof/>
      </w:rPr>
      <w:drawing>
        <wp:anchor distT="0" distB="0" distL="114300" distR="114300" simplePos="0" relativeHeight="251657216" behindDoc="0" locked="0" layoutInCell="1" allowOverlap="1" wp14:anchorId="3E196357" wp14:editId="6F04D8CB">
          <wp:simplePos x="0" y="0"/>
          <wp:positionH relativeFrom="column">
            <wp:posOffset>7620</wp:posOffset>
          </wp:positionH>
          <wp:positionV relativeFrom="paragraph">
            <wp:posOffset>-24460</wp:posOffset>
          </wp:positionV>
          <wp:extent cx="2070000" cy="390482"/>
          <wp:effectExtent l="0" t="0" r="0" b="0"/>
          <wp:wrapNone/>
          <wp:docPr id="826373435" name="Image 826373435" descr="C:\Users\martinaud\Desktop\NOUVEAU LOGO\Nouveau logo\Forecreu_NewLogo_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ud\Desktop\NOUVEAU LOGO\Nouveau logo\Forecreu_NewLogo_on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39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r w:rsidR="000A0839" w:rsidRPr="000A0839">
      <w:rPr>
        <w:rFonts w:cs="Times New Roman"/>
        <w:b/>
        <w:sz w:val="36"/>
        <w:szCs w:val="32"/>
      </w:rPr>
      <w:t>EN-00003_V</w:t>
    </w:r>
    <w:r w:rsidR="00504115">
      <w:rPr>
        <w:rFonts w:cs="Times New Roman"/>
        <w:b/>
        <w:sz w:val="36"/>
        <w:szCs w:val="32"/>
      </w:rPr>
      <w:t>1</w:t>
    </w:r>
    <w:r w:rsidR="00144567">
      <w:rPr>
        <w:rFonts w:cs="Times New Roman"/>
        <w:b/>
        <w:sz w:val="36"/>
        <w:szCs w:val="32"/>
      </w:rPr>
      <w:t>1</w:t>
    </w:r>
  </w:p>
  <w:p w14:paraId="01C856BD" w14:textId="77777777" w:rsidR="006462CF" w:rsidRPr="000A0839" w:rsidRDefault="000A0839" w:rsidP="000A0839">
    <w:pPr>
      <w:pStyle w:val="En-tte"/>
      <w:spacing w:before="0" w:after="0"/>
      <w:jc w:val="right"/>
      <w:rPr>
        <w:rFonts w:cs="Times New Roman"/>
        <w:sz w:val="22"/>
        <w:lang w:val="en-US"/>
      </w:rPr>
    </w:pPr>
    <w:r w:rsidRPr="000A0839">
      <w:rPr>
        <w:rFonts w:cs="Times New Roman"/>
        <w:sz w:val="22"/>
        <w:lang w:val="en-US"/>
      </w:rPr>
      <w:t xml:space="preserve">Page </w:t>
    </w:r>
    <w:r w:rsidRPr="000A0839">
      <w:rPr>
        <w:rFonts w:cs="Times New Roman"/>
        <w:sz w:val="22"/>
        <w:lang w:val="en-US"/>
      </w:rPr>
      <w:fldChar w:fldCharType="begin"/>
    </w:r>
    <w:r w:rsidRPr="000A0839">
      <w:rPr>
        <w:rFonts w:cs="Times New Roman"/>
        <w:sz w:val="22"/>
        <w:lang w:val="en-US"/>
      </w:rPr>
      <w:instrText xml:space="preserve"> PAGE   \* MERGEFORMAT </w:instrText>
    </w:r>
    <w:r w:rsidRPr="000A0839">
      <w:rPr>
        <w:rFonts w:cs="Times New Roman"/>
        <w:sz w:val="22"/>
        <w:lang w:val="en-US"/>
      </w:rPr>
      <w:fldChar w:fldCharType="separate"/>
    </w:r>
    <w:r w:rsidR="00A60B7B">
      <w:rPr>
        <w:rFonts w:cs="Times New Roman"/>
        <w:noProof/>
        <w:sz w:val="22"/>
        <w:lang w:val="en-US"/>
      </w:rPr>
      <w:t>1</w:t>
    </w:r>
    <w:r w:rsidRPr="000A0839">
      <w:rPr>
        <w:rFonts w:cs="Times New Roman"/>
        <w:sz w:val="22"/>
        <w:lang w:val="en-US"/>
      </w:rPr>
      <w:fldChar w:fldCharType="end"/>
    </w:r>
    <w:r w:rsidRPr="000A0839">
      <w:rPr>
        <w:rFonts w:cs="Times New Roman"/>
        <w:sz w:val="22"/>
        <w:lang w:val="en-US"/>
      </w:rPr>
      <w:t xml:space="preserve"> / </w:t>
    </w:r>
    <w:r w:rsidRPr="000A0839">
      <w:rPr>
        <w:rFonts w:cs="Times New Roman"/>
        <w:sz w:val="22"/>
        <w:lang w:val="en-US"/>
      </w:rPr>
      <w:fldChar w:fldCharType="begin"/>
    </w:r>
    <w:r w:rsidRPr="000A0839">
      <w:rPr>
        <w:rFonts w:cs="Times New Roman"/>
        <w:sz w:val="22"/>
        <w:lang w:val="en-US"/>
      </w:rPr>
      <w:instrText xml:space="preserve"> NUMPAGES   \* MERGEFORMAT </w:instrText>
    </w:r>
    <w:r w:rsidRPr="000A0839">
      <w:rPr>
        <w:rFonts w:cs="Times New Roman"/>
        <w:sz w:val="22"/>
        <w:lang w:val="en-US"/>
      </w:rPr>
      <w:fldChar w:fldCharType="separate"/>
    </w:r>
    <w:r w:rsidR="00A60B7B">
      <w:rPr>
        <w:rFonts w:cs="Times New Roman"/>
        <w:noProof/>
        <w:sz w:val="22"/>
        <w:lang w:val="en-US"/>
      </w:rPr>
      <w:t>1</w:t>
    </w:r>
    <w:r w:rsidRPr="000A0839">
      <w:rPr>
        <w:rFonts w:cs="Times New Roman"/>
        <w:sz w:val="22"/>
        <w:lang w:val="en-US"/>
      </w:rPr>
      <w:fldChar w:fldCharType="end"/>
    </w:r>
  </w:p>
  <w:p w14:paraId="7DB43F43" w14:textId="77777777" w:rsidR="000A0839" w:rsidRPr="000A0839" w:rsidRDefault="000A0839" w:rsidP="000A0839">
    <w:pPr>
      <w:pStyle w:val="En-tte"/>
      <w:spacing w:before="0" w:after="0"/>
      <w:ind w:left="142"/>
      <w:jc w:val="right"/>
      <w:rPr>
        <w:rFonts w:cs="Times New Roman"/>
        <w:sz w:val="22"/>
        <w:lang w:val="en-US"/>
      </w:rPr>
    </w:pPr>
  </w:p>
  <w:p w14:paraId="06EBECCD" w14:textId="77777777" w:rsidR="000A0839" w:rsidRPr="000A0839" w:rsidRDefault="000A0839" w:rsidP="000A0839">
    <w:pPr>
      <w:pStyle w:val="En-tte"/>
      <w:spacing w:before="0" w:after="0"/>
      <w:jc w:val="right"/>
      <w:rPr>
        <w:rFonts w:cs="Times New Roman"/>
        <w:sz w:val="22"/>
        <w:lang w:val="en-US"/>
      </w:rPr>
    </w:pPr>
  </w:p>
  <w:p w14:paraId="23E81777" w14:textId="77777777" w:rsidR="000A0839" w:rsidRPr="000A0839" w:rsidRDefault="000A0839" w:rsidP="000A0839">
    <w:pPr>
      <w:pStyle w:val="En-tte"/>
      <w:spacing w:before="0" w:after="0"/>
      <w:jc w:val="right"/>
      <w:rPr>
        <w:rFonts w:cs="Times New Roman"/>
        <w:sz w:val="22"/>
        <w:lang w:val="en-US"/>
      </w:rPr>
    </w:pPr>
  </w:p>
  <w:p w14:paraId="19D90367" w14:textId="77777777" w:rsidR="000A0839" w:rsidRPr="000A0839" w:rsidRDefault="000A0839" w:rsidP="000A0839">
    <w:pPr>
      <w:pStyle w:val="En-tte"/>
      <w:spacing w:before="0" w:after="0"/>
      <w:ind w:left="142"/>
      <w:jc w:val="right"/>
      <w:rPr>
        <w:rFonts w:cs="Times New Roman"/>
        <w:sz w:val="22"/>
        <w:lang w:val="en-US"/>
      </w:rPr>
    </w:pPr>
  </w:p>
  <w:p w14:paraId="356451B9" w14:textId="77777777" w:rsidR="000A0839" w:rsidRPr="000A0839" w:rsidRDefault="000A0839" w:rsidP="000A0839">
    <w:pPr>
      <w:pStyle w:val="En-tte"/>
      <w:spacing w:before="0" w:after="0"/>
      <w:ind w:left="142"/>
      <w:jc w:val="right"/>
      <w:rPr>
        <w:rFonts w:cs="Times New Roman"/>
        <w:b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BE05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35E51FE"/>
    <w:lvl w:ilvl="0">
      <w:numFmt w:val="decimal"/>
      <w:lvlText w:val="*"/>
      <w:lvlJc w:val="left"/>
    </w:lvl>
  </w:abstractNum>
  <w:abstractNum w:abstractNumId="2" w15:restartNumberingAfterBreak="0">
    <w:nsid w:val="078D51FA"/>
    <w:multiLevelType w:val="hybridMultilevel"/>
    <w:tmpl w:val="35E02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48C"/>
    <w:multiLevelType w:val="hybridMultilevel"/>
    <w:tmpl w:val="50FEA370"/>
    <w:lvl w:ilvl="0" w:tplc="040C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D772DB7"/>
    <w:multiLevelType w:val="hybridMultilevel"/>
    <w:tmpl w:val="EB8CF1F4"/>
    <w:lvl w:ilvl="0" w:tplc="BCCC5F18">
      <w:numFmt w:val="bullet"/>
      <w:lvlText w:val="-"/>
      <w:lvlJc w:val="left"/>
      <w:pPr>
        <w:tabs>
          <w:tab w:val="num" w:pos="473"/>
        </w:tabs>
        <w:ind w:left="113" w:firstLine="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6ECE"/>
    <w:multiLevelType w:val="hybridMultilevel"/>
    <w:tmpl w:val="5E705282"/>
    <w:lvl w:ilvl="0" w:tplc="040C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DEA62DEA">
      <w:start w:val="2009"/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DA87752"/>
    <w:multiLevelType w:val="hybridMultilevel"/>
    <w:tmpl w:val="094E32A6"/>
    <w:lvl w:ilvl="0" w:tplc="F4227460">
      <w:start w:val="6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EEC79D3"/>
    <w:multiLevelType w:val="hybridMultilevel"/>
    <w:tmpl w:val="D4E4CB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26AE6"/>
    <w:multiLevelType w:val="hybridMultilevel"/>
    <w:tmpl w:val="AFAE1AB0"/>
    <w:lvl w:ilvl="0" w:tplc="8104FF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3DC6232"/>
    <w:multiLevelType w:val="hybridMultilevel"/>
    <w:tmpl w:val="C38C67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3718"/>
    <w:multiLevelType w:val="hybridMultilevel"/>
    <w:tmpl w:val="968E4764"/>
    <w:lvl w:ilvl="0" w:tplc="DEA62DE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7529"/>
    <w:multiLevelType w:val="hybridMultilevel"/>
    <w:tmpl w:val="2A9AB1CE"/>
    <w:lvl w:ilvl="0" w:tplc="0302B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C19D4"/>
    <w:multiLevelType w:val="hybridMultilevel"/>
    <w:tmpl w:val="05FCD1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465"/>
    <w:multiLevelType w:val="hybridMultilevel"/>
    <w:tmpl w:val="83E4442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A62DEA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71B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C1656F"/>
    <w:multiLevelType w:val="hybridMultilevel"/>
    <w:tmpl w:val="0E80CB6E"/>
    <w:lvl w:ilvl="0" w:tplc="3F82D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32A0"/>
    <w:multiLevelType w:val="hybridMultilevel"/>
    <w:tmpl w:val="0DBEB602"/>
    <w:lvl w:ilvl="0" w:tplc="DEA62DE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A62DEA">
      <w:start w:val="200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2B08"/>
    <w:multiLevelType w:val="hybridMultilevel"/>
    <w:tmpl w:val="D6A402B6"/>
    <w:lvl w:ilvl="0" w:tplc="A97698DC">
      <w:start w:val="1"/>
      <w:numFmt w:val="decimal"/>
      <w:lvlText w:val="%1-"/>
      <w:lvlJc w:val="left"/>
      <w:pPr>
        <w:ind w:left="732" w:hanging="372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62BB3"/>
    <w:multiLevelType w:val="hybridMultilevel"/>
    <w:tmpl w:val="261C4EBE"/>
    <w:lvl w:ilvl="0" w:tplc="3E9A08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65A7"/>
    <w:multiLevelType w:val="hybridMultilevel"/>
    <w:tmpl w:val="A9F21B4E"/>
    <w:lvl w:ilvl="0" w:tplc="1DACB380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785467"/>
    <w:multiLevelType w:val="multilevel"/>
    <w:tmpl w:val="91FE4C4C"/>
    <w:numStyleLink w:val="Style1"/>
  </w:abstractNum>
  <w:abstractNum w:abstractNumId="21" w15:restartNumberingAfterBreak="0">
    <w:nsid w:val="4A027F88"/>
    <w:multiLevelType w:val="hybridMultilevel"/>
    <w:tmpl w:val="325C7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E317E"/>
    <w:multiLevelType w:val="hybridMultilevel"/>
    <w:tmpl w:val="574A07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42868"/>
    <w:multiLevelType w:val="hybridMultilevel"/>
    <w:tmpl w:val="C6EE5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47682"/>
    <w:multiLevelType w:val="hybridMultilevel"/>
    <w:tmpl w:val="718EDE2A"/>
    <w:lvl w:ilvl="0" w:tplc="C7EAD68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C1F61"/>
    <w:multiLevelType w:val="hybridMultilevel"/>
    <w:tmpl w:val="2BA011EE"/>
    <w:lvl w:ilvl="0" w:tplc="DEA62DE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1D21"/>
    <w:multiLevelType w:val="hybridMultilevel"/>
    <w:tmpl w:val="98EE7D32"/>
    <w:lvl w:ilvl="0" w:tplc="040C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DEA62DEA">
      <w:start w:val="2009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10E15FC"/>
    <w:multiLevelType w:val="hybridMultilevel"/>
    <w:tmpl w:val="0B7E41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F6466"/>
    <w:multiLevelType w:val="hybridMultilevel"/>
    <w:tmpl w:val="ADD68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42AE8"/>
    <w:multiLevelType w:val="hybridMultilevel"/>
    <w:tmpl w:val="AD06458C"/>
    <w:lvl w:ilvl="0" w:tplc="01B28C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0216A"/>
    <w:multiLevelType w:val="multilevel"/>
    <w:tmpl w:val="1A00C20C"/>
    <w:lvl w:ilvl="0">
      <w:start w:val="5"/>
      <w:numFmt w:val="decimal"/>
      <w:lvlText w:val="%1."/>
      <w:lvlJc w:val="left"/>
      <w:pPr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1" w15:restartNumberingAfterBreak="0">
    <w:nsid w:val="74A94F1F"/>
    <w:multiLevelType w:val="hybridMultilevel"/>
    <w:tmpl w:val="8B34C4FC"/>
    <w:lvl w:ilvl="0" w:tplc="91644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615D7"/>
    <w:multiLevelType w:val="multilevel"/>
    <w:tmpl w:val="26B8D19E"/>
    <w:lvl w:ilvl="0">
      <w:start w:val="5"/>
      <w:numFmt w:val="decimal"/>
      <w:lvlText w:val="%1."/>
      <w:lvlJc w:val="left"/>
      <w:pPr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3" w15:restartNumberingAfterBreak="0">
    <w:nsid w:val="7BA70606"/>
    <w:multiLevelType w:val="hybridMultilevel"/>
    <w:tmpl w:val="757476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E0F07"/>
    <w:multiLevelType w:val="multilevel"/>
    <w:tmpl w:val="91FE4C4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-"/>
      <w:lvlJc w:val="left"/>
      <w:pPr>
        <w:ind w:left="115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E636D94"/>
    <w:multiLevelType w:val="hybridMultilevel"/>
    <w:tmpl w:val="5EEE56AA"/>
    <w:lvl w:ilvl="0" w:tplc="2B4EB5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18296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09226213">
    <w:abstractNumId w:val="0"/>
  </w:num>
  <w:num w:numId="3" w16cid:durableId="206065147">
    <w:abstractNumId w:val="25"/>
  </w:num>
  <w:num w:numId="4" w16cid:durableId="799229199">
    <w:abstractNumId w:val="9"/>
  </w:num>
  <w:num w:numId="5" w16cid:durableId="1982424894">
    <w:abstractNumId w:val="22"/>
  </w:num>
  <w:num w:numId="6" w16cid:durableId="1615594728">
    <w:abstractNumId w:val="27"/>
  </w:num>
  <w:num w:numId="7" w16cid:durableId="1098525477">
    <w:abstractNumId w:val="11"/>
  </w:num>
  <w:num w:numId="8" w16cid:durableId="719935159">
    <w:abstractNumId w:val="17"/>
  </w:num>
  <w:num w:numId="9" w16cid:durableId="1560436753">
    <w:abstractNumId w:val="24"/>
  </w:num>
  <w:num w:numId="10" w16cid:durableId="143087101">
    <w:abstractNumId w:val="31"/>
  </w:num>
  <w:num w:numId="11" w16cid:durableId="1247181263">
    <w:abstractNumId w:val="8"/>
  </w:num>
  <w:num w:numId="12" w16cid:durableId="98530659">
    <w:abstractNumId w:val="14"/>
  </w:num>
  <w:num w:numId="13" w16cid:durableId="2022734488">
    <w:abstractNumId w:val="34"/>
  </w:num>
  <w:num w:numId="14" w16cid:durableId="449512711">
    <w:abstractNumId w:val="20"/>
  </w:num>
  <w:num w:numId="15" w16cid:durableId="331104428">
    <w:abstractNumId w:val="4"/>
  </w:num>
  <w:num w:numId="16" w16cid:durableId="759839113">
    <w:abstractNumId w:val="5"/>
  </w:num>
  <w:num w:numId="17" w16cid:durableId="20056097">
    <w:abstractNumId w:val="26"/>
  </w:num>
  <w:num w:numId="18" w16cid:durableId="1495295495">
    <w:abstractNumId w:val="16"/>
  </w:num>
  <w:num w:numId="19" w16cid:durableId="603420320">
    <w:abstractNumId w:val="13"/>
  </w:num>
  <w:num w:numId="20" w16cid:durableId="1825930801">
    <w:abstractNumId w:val="10"/>
  </w:num>
  <w:num w:numId="21" w16cid:durableId="162403992">
    <w:abstractNumId w:val="35"/>
  </w:num>
  <w:num w:numId="22" w16cid:durableId="1315451742">
    <w:abstractNumId w:val="6"/>
  </w:num>
  <w:num w:numId="23" w16cid:durableId="421101113">
    <w:abstractNumId w:val="3"/>
  </w:num>
  <w:num w:numId="24" w16cid:durableId="1963146766">
    <w:abstractNumId w:val="7"/>
  </w:num>
  <w:num w:numId="25" w16cid:durableId="245845497">
    <w:abstractNumId w:val="2"/>
  </w:num>
  <w:num w:numId="26" w16cid:durableId="1557929025">
    <w:abstractNumId w:val="12"/>
  </w:num>
  <w:num w:numId="27" w16cid:durableId="1718814986">
    <w:abstractNumId w:val="33"/>
  </w:num>
  <w:num w:numId="28" w16cid:durableId="874346612">
    <w:abstractNumId w:val="23"/>
  </w:num>
  <w:num w:numId="29" w16cid:durableId="2048139828">
    <w:abstractNumId w:val="32"/>
  </w:num>
  <w:num w:numId="30" w16cid:durableId="377317296">
    <w:abstractNumId w:val="30"/>
  </w:num>
  <w:num w:numId="31" w16cid:durableId="756907127">
    <w:abstractNumId w:val="29"/>
  </w:num>
  <w:num w:numId="32" w16cid:durableId="209390025">
    <w:abstractNumId w:val="19"/>
  </w:num>
  <w:num w:numId="33" w16cid:durableId="680204761">
    <w:abstractNumId w:val="15"/>
  </w:num>
  <w:num w:numId="34" w16cid:durableId="1010639241">
    <w:abstractNumId w:val="21"/>
  </w:num>
  <w:num w:numId="35" w16cid:durableId="2084254775">
    <w:abstractNumId w:val="28"/>
  </w:num>
  <w:num w:numId="36" w16cid:durableId="1902867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CF"/>
    <w:rsid w:val="000009F4"/>
    <w:rsid w:val="00003020"/>
    <w:rsid w:val="00011E49"/>
    <w:rsid w:val="00014085"/>
    <w:rsid w:val="000248EB"/>
    <w:rsid w:val="00025A06"/>
    <w:rsid w:val="000266AA"/>
    <w:rsid w:val="00027005"/>
    <w:rsid w:val="00032353"/>
    <w:rsid w:val="000352DD"/>
    <w:rsid w:val="00050F13"/>
    <w:rsid w:val="000512F4"/>
    <w:rsid w:val="00053087"/>
    <w:rsid w:val="00055FB9"/>
    <w:rsid w:val="00061F40"/>
    <w:rsid w:val="000659DB"/>
    <w:rsid w:val="00065DA6"/>
    <w:rsid w:val="00073362"/>
    <w:rsid w:val="000846D8"/>
    <w:rsid w:val="00087386"/>
    <w:rsid w:val="00091E11"/>
    <w:rsid w:val="0009373D"/>
    <w:rsid w:val="00096799"/>
    <w:rsid w:val="000A0839"/>
    <w:rsid w:val="000A311B"/>
    <w:rsid w:val="000B170A"/>
    <w:rsid w:val="000B65EC"/>
    <w:rsid w:val="000C1B7C"/>
    <w:rsid w:val="000C51F8"/>
    <w:rsid w:val="000C5C57"/>
    <w:rsid w:val="000C7E49"/>
    <w:rsid w:val="000D4CEF"/>
    <w:rsid w:val="000D5FEC"/>
    <w:rsid w:val="000E3744"/>
    <w:rsid w:val="000E4AC0"/>
    <w:rsid w:val="000E5DB8"/>
    <w:rsid w:val="000F06B1"/>
    <w:rsid w:val="000F11D5"/>
    <w:rsid w:val="000F509B"/>
    <w:rsid w:val="0010084A"/>
    <w:rsid w:val="00102DBF"/>
    <w:rsid w:val="00107224"/>
    <w:rsid w:val="00107375"/>
    <w:rsid w:val="00120E69"/>
    <w:rsid w:val="00122F9C"/>
    <w:rsid w:val="00132031"/>
    <w:rsid w:val="0013288F"/>
    <w:rsid w:val="00143A19"/>
    <w:rsid w:val="00144567"/>
    <w:rsid w:val="001467DE"/>
    <w:rsid w:val="00146E6D"/>
    <w:rsid w:val="0016241D"/>
    <w:rsid w:val="00165517"/>
    <w:rsid w:val="00171BD4"/>
    <w:rsid w:val="00174A95"/>
    <w:rsid w:val="00176318"/>
    <w:rsid w:val="00183812"/>
    <w:rsid w:val="001869A3"/>
    <w:rsid w:val="00187714"/>
    <w:rsid w:val="001929E6"/>
    <w:rsid w:val="00193BA5"/>
    <w:rsid w:val="00196142"/>
    <w:rsid w:val="001A0F7A"/>
    <w:rsid w:val="001B0C3E"/>
    <w:rsid w:val="001B10D8"/>
    <w:rsid w:val="001B2D91"/>
    <w:rsid w:val="001B44A5"/>
    <w:rsid w:val="001C110C"/>
    <w:rsid w:val="001C2A73"/>
    <w:rsid w:val="001C2CFE"/>
    <w:rsid w:val="001C6D69"/>
    <w:rsid w:val="001D1A5A"/>
    <w:rsid w:val="001D3072"/>
    <w:rsid w:val="001F15FF"/>
    <w:rsid w:val="001F2C50"/>
    <w:rsid w:val="001F4AB7"/>
    <w:rsid w:val="001F6195"/>
    <w:rsid w:val="001F703C"/>
    <w:rsid w:val="00203472"/>
    <w:rsid w:val="00210F25"/>
    <w:rsid w:val="002112FE"/>
    <w:rsid w:val="0021209B"/>
    <w:rsid w:val="00213096"/>
    <w:rsid w:val="00216F02"/>
    <w:rsid w:val="0022571A"/>
    <w:rsid w:val="00226DE0"/>
    <w:rsid w:val="00227F00"/>
    <w:rsid w:val="002300F8"/>
    <w:rsid w:val="00243EEF"/>
    <w:rsid w:val="00245AC5"/>
    <w:rsid w:val="00246C7A"/>
    <w:rsid w:val="0025617D"/>
    <w:rsid w:val="002608AA"/>
    <w:rsid w:val="0026159E"/>
    <w:rsid w:val="00262058"/>
    <w:rsid w:val="00263735"/>
    <w:rsid w:val="00276E0E"/>
    <w:rsid w:val="00284832"/>
    <w:rsid w:val="002865F2"/>
    <w:rsid w:val="00286801"/>
    <w:rsid w:val="00292388"/>
    <w:rsid w:val="00292EF5"/>
    <w:rsid w:val="002932FF"/>
    <w:rsid w:val="002A174F"/>
    <w:rsid w:val="002A2041"/>
    <w:rsid w:val="002B03E8"/>
    <w:rsid w:val="002B086F"/>
    <w:rsid w:val="002B2E6F"/>
    <w:rsid w:val="002C316E"/>
    <w:rsid w:val="002C5B68"/>
    <w:rsid w:val="002D0D3F"/>
    <w:rsid w:val="002E4B9D"/>
    <w:rsid w:val="002F4963"/>
    <w:rsid w:val="002F5E08"/>
    <w:rsid w:val="002F6E1B"/>
    <w:rsid w:val="00323B9F"/>
    <w:rsid w:val="00324744"/>
    <w:rsid w:val="003349F4"/>
    <w:rsid w:val="003357BD"/>
    <w:rsid w:val="003527EF"/>
    <w:rsid w:val="00353FC5"/>
    <w:rsid w:val="00356552"/>
    <w:rsid w:val="00362C92"/>
    <w:rsid w:val="003641D6"/>
    <w:rsid w:val="00383503"/>
    <w:rsid w:val="003848A0"/>
    <w:rsid w:val="00394951"/>
    <w:rsid w:val="00395DF5"/>
    <w:rsid w:val="003A0442"/>
    <w:rsid w:val="003B0C3D"/>
    <w:rsid w:val="003B2C50"/>
    <w:rsid w:val="003B4977"/>
    <w:rsid w:val="003B67AF"/>
    <w:rsid w:val="003B7C5F"/>
    <w:rsid w:val="003C0287"/>
    <w:rsid w:val="003C39AD"/>
    <w:rsid w:val="003C6999"/>
    <w:rsid w:val="003D46A2"/>
    <w:rsid w:val="003D60F3"/>
    <w:rsid w:val="003E24D8"/>
    <w:rsid w:val="003E34DA"/>
    <w:rsid w:val="003E5C4D"/>
    <w:rsid w:val="003E6BC5"/>
    <w:rsid w:val="003F23AC"/>
    <w:rsid w:val="003F3E1F"/>
    <w:rsid w:val="00401F6D"/>
    <w:rsid w:val="00415510"/>
    <w:rsid w:val="00422D20"/>
    <w:rsid w:val="00424BA1"/>
    <w:rsid w:val="004254A3"/>
    <w:rsid w:val="00425A4A"/>
    <w:rsid w:val="00427695"/>
    <w:rsid w:val="004277CD"/>
    <w:rsid w:val="00431968"/>
    <w:rsid w:val="00437D30"/>
    <w:rsid w:val="0044278E"/>
    <w:rsid w:val="00442F18"/>
    <w:rsid w:val="00443F4D"/>
    <w:rsid w:val="00446E2A"/>
    <w:rsid w:val="00452A0E"/>
    <w:rsid w:val="0045566D"/>
    <w:rsid w:val="00456CD5"/>
    <w:rsid w:val="00462E91"/>
    <w:rsid w:val="0046674C"/>
    <w:rsid w:val="00466DE0"/>
    <w:rsid w:val="004905FC"/>
    <w:rsid w:val="004923F1"/>
    <w:rsid w:val="004A3A28"/>
    <w:rsid w:val="004C29FA"/>
    <w:rsid w:val="004C4D68"/>
    <w:rsid w:val="004C65D9"/>
    <w:rsid w:val="004E0FF0"/>
    <w:rsid w:val="004E1AE5"/>
    <w:rsid w:val="004E3B30"/>
    <w:rsid w:val="004E778D"/>
    <w:rsid w:val="004F11FE"/>
    <w:rsid w:val="004F74A6"/>
    <w:rsid w:val="00504115"/>
    <w:rsid w:val="00513501"/>
    <w:rsid w:val="00525936"/>
    <w:rsid w:val="00536DBB"/>
    <w:rsid w:val="00541E16"/>
    <w:rsid w:val="00542875"/>
    <w:rsid w:val="00551B48"/>
    <w:rsid w:val="00551D64"/>
    <w:rsid w:val="00551FB9"/>
    <w:rsid w:val="00552FDA"/>
    <w:rsid w:val="005571E9"/>
    <w:rsid w:val="00557268"/>
    <w:rsid w:val="005609E9"/>
    <w:rsid w:val="00563677"/>
    <w:rsid w:val="0058418F"/>
    <w:rsid w:val="00590CD1"/>
    <w:rsid w:val="00595D34"/>
    <w:rsid w:val="00597D7C"/>
    <w:rsid w:val="005A6332"/>
    <w:rsid w:val="005B0034"/>
    <w:rsid w:val="005B56F3"/>
    <w:rsid w:val="005B6862"/>
    <w:rsid w:val="005C1439"/>
    <w:rsid w:val="005C20FC"/>
    <w:rsid w:val="005C4101"/>
    <w:rsid w:val="005C52EB"/>
    <w:rsid w:val="005D2002"/>
    <w:rsid w:val="005D227D"/>
    <w:rsid w:val="005D719F"/>
    <w:rsid w:val="005E24A6"/>
    <w:rsid w:val="005F0A57"/>
    <w:rsid w:val="005F538A"/>
    <w:rsid w:val="005F5DA9"/>
    <w:rsid w:val="00603D10"/>
    <w:rsid w:val="00605058"/>
    <w:rsid w:val="00605060"/>
    <w:rsid w:val="00612292"/>
    <w:rsid w:val="00614511"/>
    <w:rsid w:val="00626091"/>
    <w:rsid w:val="00631580"/>
    <w:rsid w:val="00631D7E"/>
    <w:rsid w:val="00634DA4"/>
    <w:rsid w:val="00636201"/>
    <w:rsid w:val="00636DED"/>
    <w:rsid w:val="0064018C"/>
    <w:rsid w:val="00641095"/>
    <w:rsid w:val="0064494E"/>
    <w:rsid w:val="00645D84"/>
    <w:rsid w:val="006462CF"/>
    <w:rsid w:val="0065199A"/>
    <w:rsid w:val="00652C2F"/>
    <w:rsid w:val="0065739C"/>
    <w:rsid w:val="00661389"/>
    <w:rsid w:val="00665530"/>
    <w:rsid w:val="00667246"/>
    <w:rsid w:val="0066733E"/>
    <w:rsid w:val="00671F07"/>
    <w:rsid w:val="0067599A"/>
    <w:rsid w:val="0068581B"/>
    <w:rsid w:val="00685BBC"/>
    <w:rsid w:val="00687051"/>
    <w:rsid w:val="00694690"/>
    <w:rsid w:val="006B4081"/>
    <w:rsid w:val="006B7FBD"/>
    <w:rsid w:val="006C106C"/>
    <w:rsid w:val="006C1327"/>
    <w:rsid w:val="006C60C9"/>
    <w:rsid w:val="006D7D7C"/>
    <w:rsid w:val="006D7EF7"/>
    <w:rsid w:val="006E0F32"/>
    <w:rsid w:val="006E4F1A"/>
    <w:rsid w:val="006E5CAA"/>
    <w:rsid w:val="006F2144"/>
    <w:rsid w:val="006F3A08"/>
    <w:rsid w:val="006F56D7"/>
    <w:rsid w:val="006F6084"/>
    <w:rsid w:val="0070209E"/>
    <w:rsid w:val="00702312"/>
    <w:rsid w:val="00706429"/>
    <w:rsid w:val="00712479"/>
    <w:rsid w:val="007139AB"/>
    <w:rsid w:val="0071724C"/>
    <w:rsid w:val="00721999"/>
    <w:rsid w:val="00737BFA"/>
    <w:rsid w:val="00751926"/>
    <w:rsid w:val="007633E8"/>
    <w:rsid w:val="007672AC"/>
    <w:rsid w:val="00767790"/>
    <w:rsid w:val="00767C51"/>
    <w:rsid w:val="00767D19"/>
    <w:rsid w:val="0077011A"/>
    <w:rsid w:val="00771609"/>
    <w:rsid w:val="00771ED7"/>
    <w:rsid w:val="0077307E"/>
    <w:rsid w:val="00773880"/>
    <w:rsid w:val="007824E5"/>
    <w:rsid w:val="00796815"/>
    <w:rsid w:val="007A4CFC"/>
    <w:rsid w:val="007A5482"/>
    <w:rsid w:val="007A5B0D"/>
    <w:rsid w:val="007C104A"/>
    <w:rsid w:val="007C13A2"/>
    <w:rsid w:val="007D09E2"/>
    <w:rsid w:val="007D0E4D"/>
    <w:rsid w:val="007D6444"/>
    <w:rsid w:val="007E0AE1"/>
    <w:rsid w:val="007E0F9C"/>
    <w:rsid w:val="007E6FA2"/>
    <w:rsid w:val="007F1FC6"/>
    <w:rsid w:val="007F2074"/>
    <w:rsid w:val="007F765A"/>
    <w:rsid w:val="008024B4"/>
    <w:rsid w:val="00805FB6"/>
    <w:rsid w:val="008062F9"/>
    <w:rsid w:val="00815CD6"/>
    <w:rsid w:val="00822B65"/>
    <w:rsid w:val="00825478"/>
    <w:rsid w:val="00834749"/>
    <w:rsid w:val="00841512"/>
    <w:rsid w:val="00842F4A"/>
    <w:rsid w:val="00861ADC"/>
    <w:rsid w:val="00861BEE"/>
    <w:rsid w:val="008626CD"/>
    <w:rsid w:val="008726E5"/>
    <w:rsid w:val="0089614B"/>
    <w:rsid w:val="008965F9"/>
    <w:rsid w:val="008A5AA2"/>
    <w:rsid w:val="008A7AE0"/>
    <w:rsid w:val="008B57A4"/>
    <w:rsid w:val="008C2A61"/>
    <w:rsid w:val="008C35EC"/>
    <w:rsid w:val="008C3FB8"/>
    <w:rsid w:val="008C6B0C"/>
    <w:rsid w:val="008D1965"/>
    <w:rsid w:val="008D5F40"/>
    <w:rsid w:val="008F4E9D"/>
    <w:rsid w:val="008F5F60"/>
    <w:rsid w:val="00900459"/>
    <w:rsid w:val="00914270"/>
    <w:rsid w:val="00915271"/>
    <w:rsid w:val="009152D5"/>
    <w:rsid w:val="009166EC"/>
    <w:rsid w:val="00917B94"/>
    <w:rsid w:val="00927581"/>
    <w:rsid w:val="0093351A"/>
    <w:rsid w:val="00940F4F"/>
    <w:rsid w:val="00942E2E"/>
    <w:rsid w:val="009456DE"/>
    <w:rsid w:val="00946022"/>
    <w:rsid w:val="009462FE"/>
    <w:rsid w:val="00952E87"/>
    <w:rsid w:val="00956008"/>
    <w:rsid w:val="00961681"/>
    <w:rsid w:val="00962B9F"/>
    <w:rsid w:val="00970A67"/>
    <w:rsid w:val="00972DDB"/>
    <w:rsid w:val="009804A4"/>
    <w:rsid w:val="00983237"/>
    <w:rsid w:val="0098448F"/>
    <w:rsid w:val="00984505"/>
    <w:rsid w:val="009A08C1"/>
    <w:rsid w:val="009A3B92"/>
    <w:rsid w:val="009A400C"/>
    <w:rsid w:val="009E3F5F"/>
    <w:rsid w:val="009E6D1D"/>
    <w:rsid w:val="009F2F22"/>
    <w:rsid w:val="009F4DCD"/>
    <w:rsid w:val="00A02D5F"/>
    <w:rsid w:val="00A130F7"/>
    <w:rsid w:val="00A1315D"/>
    <w:rsid w:val="00A14B87"/>
    <w:rsid w:val="00A16AA7"/>
    <w:rsid w:val="00A17C64"/>
    <w:rsid w:val="00A24C4F"/>
    <w:rsid w:val="00A279D1"/>
    <w:rsid w:val="00A4166E"/>
    <w:rsid w:val="00A41BE9"/>
    <w:rsid w:val="00A42890"/>
    <w:rsid w:val="00A42E7B"/>
    <w:rsid w:val="00A44852"/>
    <w:rsid w:val="00A4614C"/>
    <w:rsid w:val="00A4699B"/>
    <w:rsid w:val="00A46DE1"/>
    <w:rsid w:val="00A47ED0"/>
    <w:rsid w:val="00A5086B"/>
    <w:rsid w:val="00A52C0A"/>
    <w:rsid w:val="00A54D42"/>
    <w:rsid w:val="00A60B7B"/>
    <w:rsid w:val="00A62AEA"/>
    <w:rsid w:val="00A64E41"/>
    <w:rsid w:val="00A65F9E"/>
    <w:rsid w:val="00A6700A"/>
    <w:rsid w:val="00A6763A"/>
    <w:rsid w:val="00A75D3C"/>
    <w:rsid w:val="00A81611"/>
    <w:rsid w:val="00A91256"/>
    <w:rsid w:val="00A929A9"/>
    <w:rsid w:val="00A9322B"/>
    <w:rsid w:val="00A953FC"/>
    <w:rsid w:val="00A95E90"/>
    <w:rsid w:val="00A96B76"/>
    <w:rsid w:val="00A971F9"/>
    <w:rsid w:val="00AA1285"/>
    <w:rsid w:val="00AB0316"/>
    <w:rsid w:val="00AB6CCD"/>
    <w:rsid w:val="00AB6EEE"/>
    <w:rsid w:val="00AC1F89"/>
    <w:rsid w:val="00AC33EE"/>
    <w:rsid w:val="00AC7672"/>
    <w:rsid w:val="00AE2F6B"/>
    <w:rsid w:val="00AF2F13"/>
    <w:rsid w:val="00AF5553"/>
    <w:rsid w:val="00AF6732"/>
    <w:rsid w:val="00AF7E45"/>
    <w:rsid w:val="00B00013"/>
    <w:rsid w:val="00B00A13"/>
    <w:rsid w:val="00B058ED"/>
    <w:rsid w:val="00B11488"/>
    <w:rsid w:val="00B21E71"/>
    <w:rsid w:val="00B222BE"/>
    <w:rsid w:val="00B23960"/>
    <w:rsid w:val="00B247CA"/>
    <w:rsid w:val="00B260E2"/>
    <w:rsid w:val="00B37B2B"/>
    <w:rsid w:val="00B41556"/>
    <w:rsid w:val="00B44650"/>
    <w:rsid w:val="00B45327"/>
    <w:rsid w:val="00B47E49"/>
    <w:rsid w:val="00B72832"/>
    <w:rsid w:val="00B75B59"/>
    <w:rsid w:val="00B8018A"/>
    <w:rsid w:val="00B84148"/>
    <w:rsid w:val="00B946E0"/>
    <w:rsid w:val="00B96F7F"/>
    <w:rsid w:val="00BA1B80"/>
    <w:rsid w:val="00BA38C1"/>
    <w:rsid w:val="00BA51A0"/>
    <w:rsid w:val="00BB318F"/>
    <w:rsid w:val="00BB4349"/>
    <w:rsid w:val="00BB5C33"/>
    <w:rsid w:val="00BB5E17"/>
    <w:rsid w:val="00BC2AEB"/>
    <w:rsid w:val="00BD61B6"/>
    <w:rsid w:val="00BE507D"/>
    <w:rsid w:val="00BF2688"/>
    <w:rsid w:val="00BF2D24"/>
    <w:rsid w:val="00C047DA"/>
    <w:rsid w:val="00C10010"/>
    <w:rsid w:val="00C10B2B"/>
    <w:rsid w:val="00C17DB0"/>
    <w:rsid w:val="00C24967"/>
    <w:rsid w:val="00C25D41"/>
    <w:rsid w:val="00C3045E"/>
    <w:rsid w:val="00C3577E"/>
    <w:rsid w:val="00C36AE4"/>
    <w:rsid w:val="00C37DF8"/>
    <w:rsid w:val="00C416B1"/>
    <w:rsid w:val="00C43E10"/>
    <w:rsid w:val="00C542E5"/>
    <w:rsid w:val="00C54D02"/>
    <w:rsid w:val="00C55D90"/>
    <w:rsid w:val="00C62778"/>
    <w:rsid w:val="00C637BA"/>
    <w:rsid w:val="00C640EF"/>
    <w:rsid w:val="00C65825"/>
    <w:rsid w:val="00C70785"/>
    <w:rsid w:val="00C719DE"/>
    <w:rsid w:val="00C93441"/>
    <w:rsid w:val="00CA4EA7"/>
    <w:rsid w:val="00CA5F48"/>
    <w:rsid w:val="00CB090D"/>
    <w:rsid w:val="00CB28AF"/>
    <w:rsid w:val="00CB4095"/>
    <w:rsid w:val="00CB7CB8"/>
    <w:rsid w:val="00CB7E49"/>
    <w:rsid w:val="00CC0CA4"/>
    <w:rsid w:val="00CD2B49"/>
    <w:rsid w:val="00CE0C25"/>
    <w:rsid w:val="00CE5203"/>
    <w:rsid w:val="00CE7966"/>
    <w:rsid w:val="00CF2659"/>
    <w:rsid w:val="00D20FE3"/>
    <w:rsid w:val="00D23CE4"/>
    <w:rsid w:val="00D267DF"/>
    <w:rsid w:val="00D33D8E"/>
    <w:rsid w:val="00D34B96"/>
    <w:rsid w:val="00D36212"/>
    <w:rsid w:val="00D50795"/>
    <w:rsid w:val="00D5294A"/>
    <w:rsid w:val="00D52CE9"/>
    <w:rsid w:val="00D54837"/>
    <w:rsid w:val="00D54E77"/>
    <w:rsid w:val="00D6309D"/>
    <w:rsid w:val="00D67C19"/>
    <w:rsid w:val="00D753B6"/>
    <w:rsid w:val="00D85CD8"/>
    <w:rsid w:val="00DA1082"/>
    <w:rsid w:val="00DA3ED9"/>
    <w:rsid w:val="00DA6841"/>
    <w:rsid w:val="00DB066B"/>
    <w:rsid w:val="00DB2557"/>
    <w:rsid w:val="00DB6940"/>
    <w:rsid w:val="00DB6BF7"/>
    <w:rsid w:val="00DE062E"/>
    <w:rsid w:val="00DE5844"/>
    <w:rsid w:val="00DE5F35"/>
    <w:rsid w:val="00DE65B5"/>
    <w:rsid w:val="00DE68B0"/>
    <w:rsid w:val="00DE7DEC"/>
    <w:rsid w:val="00DF0135"/>
    <w:rsid w:val="00E00DEC"/>
    <w:rsid w:val="00E0157F"/>
    <w:rsid w:val="00E0344C"/>
    <w:rsid w:val="00E078B1"/>
    <w:rsid w:val="00E14FEA"/>
    <w:rsid w:val="00E20967"/>
    <w:rsid w:val="00E209A9"/>
    <w:rsid w:val="00E20B0D"/>
    <w:rsid w:val="00E21D24"/>
    <w:rsid w:val="00E22946"/>
    <w:rsid w:val="00E26EE0"/>
    <w:rsid w:val="00E2703F"/>
    <w:rsid w:val="00E27178"/>
    <w:rsid w:val="00E27713"/>
    <w:rsid w:val="00E35308"/>
    <w:rsid w:val="00E36551"/>
    <w:rsid w:val="00E40D7D"/>
    <w:rsid w:val="00E476EA"/>
    <w:rsid w:val="00E53543"/>
    <w:rsid w:val="00E563FF"/>
    <w:rsid w:val="00E60B76"/>
    <w:rsid w:val="00E96931"/>
    <w:rsid w:val="00EA3CB1"/>
    <w:rsid w:val="00EA6751"/>
    <w:rsid w:val="00EA68A3"/>
    <w:rsid w:val="00EA6F17"/>
    <w:rsid w:val="00EB28E6"/>
    <w:rsid w:val="00EB40E0"/>
    <w:rsid w:val="00EB4551"/>
    <w:rsid w:val="00ED08C9"/>
    <w:rsid w:val="00ED0A81"/>
    <w:rsid w:val="00EE2B80"/>
    <w:rsid w:val="00EE4E6E"/>
    <w:rsid w:val="00EF20FD"/>
    <w:rsid w:val="00F03800"/>
    <w:rsid w:val="00F10A12"/>
    <w:rsid w:val="00F10F92"/>
    <w:rsid w:val="00F116FE"/>
    <w:rsid w:val="00F11C82"/>
    <w:rsid w:val="00F21100"/>
    <w:rsid w:val="00F2776D"/>
    <w:rsid w:val="00F348AC"/>
    <w:rsid w:val="00F35A29"/>
    <w:rsid w:val="00F40C42"/>
    <w:rsid w:val="00F4375D"/>
    <w:rsid w:val="00F43BD5"/>
    <w:rsid w:val="00F443F6"/>
    <w:rsid w:val="00F55001"/>
    <w:rsid w:val="00F63669"/>
    <w:rsid w:val="00F678F5"/>
    <w:rsid w:val="00F70874"/>
    <w:rsid w:val="00F717DD"/>
    <w:rsid w:val="00F71BF6"/>
    <w:rsid w:val="00F732F6"/>
    <w:rsid w:val="00F74ECB"/>
    <w:rsid w:val="00F74F56"/>
    <w:rsid w:val="00F815B8"/>
    <w:rsid w:val="00F815C9"/>
    <w:rsid w:val="00F92B60"/>
    <w:rsid w:val="00F938BE"/>
    <w:rsid w:val="00F95232"/>
    <w:rsid w:val="00FA1BB6"/>
    <w:rsid w:val="00FB201F"/>
    <w:rsid w:val="00FB2283"/>
    <w:rsid w:val="00FB30B2"/>
    <w:rsid w:val="00FB459B"/>
    <w:rsid w:val="00FC352B"/>
    <w:rsid w:val="00FC7899"/>
    <w:rsid w:val="00FE111C"/>
    <w:rsid w:val="00FE3992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B20C9"/>
  <w15:docId w15:val="{114E89D5-F4C7-46A5-9BA8-81B7B7A4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1C1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Corpsdetexte">
    <w:name w:val="Body Text"/>
    <w:basedOn w:val="Normal"/>
  </w:style>
  <w:style w:type="paragraph" w:styleId="Textedebulles">
    <w:name w:val="Balloon Text"/>
    <w:basedOn w:val="Normal"/>
    <w:semiHidden/>
    <w:rsid w:val="00A130F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71ED7"/>
    <w:rPr>
      <w:sz w:val="16"/>
      <w:szCs w:val="16"/>
    </w:rPr>
  </w:style>
  <w:style w:type="paragraph" w:styleId="Commentaire">
    <w:name w:val="annotation text"/>
    <w:basedOn w:val="Normal"/>
    <w:semiHidden/>
    <w:rsid w:val="00771ED7"/>
  </w:style>
  <w:style w:type="paragraph" w:styleId="Objetducommentaire">
    <w:name w:val="annotation subject"/>
    <w:basedOn w:val="Commentaire"/>
    <w:next w:val="Commentaire"/>
    <w:semiHidden/>
    <w:rsid w:val="00771ED7"/>
    <w:rPr>
      <w:b/>
      <w:bCs/>
    </w:rPr>
  </w:style>
  <w:style w:type="paragraph" w:styleId="Rvision">
    <w:name w:val="Revision"/>
    <w:hidden/>
    <w:uiPriority w:val="99"/>
    <w:semiHidden/>
    <w:rsid w:val="00767D19"/>
  </w:style>
  <w:style w:type="paragraph" w:styleId="Paragraphedeliste">
    <w:name w:val="List Paragraph"/>
    <w:basedOn w:val="Normal"/>
    <w:uiPriority w:val="34"/>
    <w:unhideWhenUsed/>
    <w:qFormat/>
    <w:rsid w:val="00CC0C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7E49"/>
    <w:rPr>
      <w:color w:val="0000FF" w:themeColor="hyperlink"/>
      <w:u w:val="single"/>
    </w:rPr>
  </w:style>
  <w:style w:type="numbering" w:customStyle="1" w:styleId="Style1">
    <w:name w:val="Style1"/>
    <w:uiPriority w:val="99"/>
    <w:rsid w:val="00CB7E49"/>
    <w:pPr>
      <w:numPr>
        <w:numId w:val="13"/>
      </w:numPr>
    </w:pPr>
  </w:style>
  <w:style w:type="paragraph" w:customStyle="1" w:styleId="contenu">
    <w:name w:val="contenu"/>
    <w:basedOn w:val="Normal"/>
    <w:link w:val="contenuCar"/>
    <w:autoRedefine/>
    <w:qFormat/>
    <w:rsid w:val="001C110C"/>
  </w:style>
  <w:style w:type="character" w:customStyle="1" w:styleId="contenuCar">
    <w:name w:val="contenu Car"/>
    <w:basedOn w:val="Policepardfaut"/>
    <w:link w:val="contenu"/>
    <w:rsid w:val="001C110C"/>
    <w:rPr>
      <w:rFonts w:ascii="Times New Roman" w:hAnsi="Times New Roman"/>
      <w:sz w:val="24"/>
    </w:rPr>
  </w:style>
  <w:style w:type="paragraph" w:customStyle="1" w:styleId="premiertitre">
    <w:name w:val="premier titre"/>
    <w:basedOn w:val="contenu"/>
    <w:next w:val="contenu"/>
    <w:link w:val="premiertitreCar"/>
    <w:qFormat/>
    <w:rsid w:val="001C110C"/>
    <w:pPr>
      <w:spacing w:before="240" w:after="0"/>
    </w:pPr>
    <w:rPr>
      <w:b/>
      <w:i/>
      <w:caps/>
      <w:sz w:val="28"/>
    </w:rPr>
  </w:style>
  <w:style w:type="character" w:customStyle="1" w:styleId="premiertitreCar">
    <w:name w:val="premier titre Car"/>
    <w:basedOn w:val="Policepardfaut"/>
    <w:link w:val="premiertitre"/>
    <w:rsid w:val="001C110C"/>
    <w:rPr>
      <w:rFonts w:ascii="Times New Roman" w:hAnsi="Times New Roman"/>
      <w:b/>
      <w:i/>
      <w:caps/>
      <w:sz w:val="28"/>
    </w:rPr>
  </w:style>
  <w:style w:type="paragraph" w:customStyle="1" w:styleId="secondtitre">
    <w:name w:val="second titre"/>
    <w:basedOn w:val="premiertitre"/>
    <w:next w:val="contenu"/>
    <w:link w:val="secondtitreCar"/>
    <w:qFormat/>
    <w:rsid w:val="001C110C"/>
    <w:pPr>
      <w:spacing w:before="120" w:after="120"/>
    </w:pPr>
    <w:rPr>
      <w:b w:val="0"/>
      <w:caps w:val="0"/>
      <w:sz w:val="24"/>
      <w:u w:val="single"/>
    </w:rPr>
  </w:style>
  <w:style w:type="character" w:customStyle="1" w:styleId="secondtitreCar">
    <w:name w:val="second titre Car"/>
    <w:basedOn w:val="premiertitreCar"/>
    <w:link w:val="secondtitre"/>
    <w:rsid w:val="001C110C"/>
    <w:rPr>
      <w:rFonts w:ascii="Times New Roman" w:hAnsi="Times New Roman"/>
      <w:b w:val="0"/>
      <w:i/>
      <w:caps w:val="0"/>
      <w:sz w:val="24"/>
      <w:u w:val="single"/>
    </w:rPr>
  </w:style>
  <w:style w:type="paragraph" w:customStyle="1" w:styleId="titreprincipal">
    <w:name w:val="titre principal"/>
    <w:basedOn w:val="contenu"/>
    <w:next w:val="premiertitre"/>
    <w:link w:val="titreprincipalCar"/>
    <w:autoRedefine/>
    <w:qFormat/>
    <w:rsid w:val="001C110C"/>
    <w:pPr>
      <w:spacing w:before="360" w:after="360"/>
      <w:jc w:val="center"/>
    </w:pPr>
    <w:rPr>
      <w:b/>
      <w:caps/>
      <w:sz w:val="44"/>
      <w:u w:val="single"/>
    </w:rPr>
  </w:style>
  <w:style w:type="character" w:customStyle="1" w:styleId="titreprincipalCar">
    <w:name w:val="titre principal Car"/>
    <w:basedOn w:val="contenuCar"/>
    <w:link w:val="titreprincipal"/>
    <w:rsid w:val="001C110C"/>
    <w:rPr>
      <w:rFonts w:ascii="Times New Roman" w:hAnsi="Times New Roman"/>
      <w:b/>
      <w:caps/>
      <w:sz w:val="4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C1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6462CF"/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6462C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74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74EC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F74ECB"/>
  </w:style>
  <w:style w:type="character" w:styleId="Mentionnonrsolue">
    <w:name w:val="Unresolved Mention"/>
    <w:basedOn w:val="Policepardfaut"/>
    <w:uiPriority w:val="99"/>
    <w:semiHidden/>
    <w:unhideWhenUsed/>
    <w:rsid w:val="000C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ta@forecreu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ponsiblemineralsinitiative.org/reporting-templates/cm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kapusta@forecreu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pta@forecre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ponsiblemineralsinitiative.org/reporting-templates/cmr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CCA4-B1F5-444F-B8B0-90805990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FORECREU  Commentry		PF9200             Indice de Révision: 0		27 octobre 1994</vt:lpstr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FORECREU  Commentry		PF9200             Indice de Révision: 0		27 octobre 1994</dc:title>
  <dc:creator>Anthony AM. MATICHARD</dc:creator>
  <cp:lastModifiedBy>Patricia PC. CHALEIL</cp:lastModifiedBy>
  <cp:revision>2</cp:revision>
  <cp:lastPrinted>2016-11-29T14:40:00Z</cp:lastPrinted>
  <dcterms:created xsi:type="dcterms:W3CDTF">2023-10-23T06:56:00Z</dcterms:created>
  <dcterms:modified xsi:type="dcterms:W3CDTF">2023-10-23T06:56:00Z</dcterms:modified>
</cp:coreProperties>
</file>