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2" w:rsidRPr="00D83122" w:rsidRDefault="00D83122" w:rsidP="00FC6CF0">
      <w:pPr>
        <w:jc w:val="center"/>
        <w:rPr>
          <w:b/>
          <w:sz w:val="2"/>
          <w:szCs w:val="2"/>
          <w:lang w:val="fr-FR"/>
        </w:rPr>
      </w:pPr>
    </w:p>
    <w:p w:rsidR="00F2575F" w:rsidRPr="005D50D7" w:rsidRDefault="002B413C" w:rsidP="00FC6CF0">
      <w:pPr>
        <w:jc w:val="center"/>
        <w:rPr>
          <w:b/>
          <w:sz w:val="32"/>
          <w:u w:val="single"/>
          <w:lang w:val="fr-FR"/>
        </w:rPr>
      </w:pPr>
      <w:r w:rsidRPr="005D50D7">
        <w:rPr>
          <w:b/>
          <w:sz w:val="32"/>
          <w:u w:val="single"/>
          <w:lang w:val="fr-FR"/>
        </w:rPr>
        <w:t xml:space="preserve">CR Conférence : </w:t>
      </w:r>
      <w:r w:rsidR="00FC6CF0" w:rsidRPr="005D50D7">
        <w:rPr>
          <w:b/>
          <w:sz w:val="32"/>
          <w:u w:val="single"/>
          <w:lang w:val="fr-FR"/>
        </w:rPr>
        <w:t>Mohamed</w:t>
      </w:r>
      <w:r w:rsidR="001A7AA5" w:rsidRPr="005D50D7">
        <w:rPr>
          <w:b/>
          <w:sz w:val="32"/>
          <w:u w:val="single"/>
          <w:lang w:val="fr-FR"/>
        </w:rPr>
        <w:t xml:space="preserve"> BOUZIDI</w:t>
      </w:r>
      <w:r w:rsidR="00FC6CF0" w:rsidRPr="005D50D7">
        <w:rPr>
          <w:b/>
          <w:sz w:val="32"/>
          <w:u w:val="single"/>
          <w:lang w:val="fr-FR"/>
        </w:rPr>
        <w:t xml:space="preserve"> vers</w:t>
      </w:r>
      <w:r w:rsidR="00B9562B" w:rsidRPr="005D50D7">
        <w:rPr>
          <w:b/>
          <w:sz w:val="32"/>
          <w:u w:val="single"/>
          <w:lang w:val="fr-FR"/>
        </w:rPr>
        <w:t xml:space="preserve"> Réseaux Commerciaux</w:t>
      </w:r>
    </w:p>
    <w:p w:rsidR="009C3658" w:rsidRPr="00D83122" w:rsidRDefault="009C3658" w:rsidP="009C3658">
      <w:pPr>
        <w:pStyle w:val="Paragraphedeliste"/>
        <w:jc w:val="both"/>
        <w:rPr>
          <w:sz w:val="2"/>
          <w:szCs w:val="2"/>
          <w:lang w:val="fr-FR"/>
        </w:rPr>
      </w:pPr>
    </w:p>
    <w:p w:rsidR="001005E5" w:rsidRPr="0069643C" w:rsidRDefault="001005E5" w:rsidP="00624EE7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69643C">
        <w:rPr>
          <w:b/>
          <w:sz w:val="24"/>
          <w:lang w:val="fr-FR"/>
        </w:rPr>
        <w:t>Communication/Sémantique :</w:t>
      </w:r>
      <w:r w:rsidRPr="0069643C">
        <w:rPr>
          <w:sz w:val="24"/>
          <w:lang w:val="fr-FR"/>
        </w:rPr>
        <w:t xml:space="preserve"> préférer « évènements internes » à FAI</w:t>
      </w:r>
    </w:p>
    <w:p w:rsidR="001005E5" w:rsidRPr="0069643C" w:rsidRDefault="001005E5" w:rsidP="001005E5">
      <w:pPr>
        <w:pStyle w:val="Paragraphedeliste"/>
        <w:jc w:val="both"/>
        <w:rPr>
          <w:sz w:val="8"/>
          <w:szCs w:val="8"/>
          <w:lang w:val="fr-FR"/>
        </w:rPr>
      </w:pPr>
    </w:p>
    <w:p w:rsidR="001005E5" w:rsidRPr="0069643C" w:rsidRDefault="001005E5" w:rsidP="001005E5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69643C">
        <w:rPr>
          <w:b/>
          <w:sz w:val="24"/>
          <w:lang w:val="fr-FR"/>
        </w:rPr>
        <w:t>Information</w:t>
      </w:r>
      <w:r w:rsidRPr="0069643C">
        <w:rPr>
          <w:sz w:val="24"/>
          <w:lang w:val="fr-FR"/>
        </w:rPr>
        <w:t> : re-vérification de tous les évènements internes</w:t>
      </w:r>
    </w:p>
    <w:p w:rsidR="008C7A55" w:rsidRPr="0069643C" w:rsidRDefault="008C7A55" w:rsidP="008C7A55">
      <w:pPr>
        <w:pStyle w:val="Paragraphedeliste"/>
        <w:jc w:val="both"/>
        <w:rPr>
          <w:sz w:val="8"/>
          <w:szCs w:val="8"/>
          <w:lang w:val="fr-FR"/>
        </w:rPr>
      </w:pPr>
    </w:p>
    <w:p w:rsidR="003060AD" w:rsidRPr="00355FCA" w:rsidRDefault="00F9652C" w:rsidP="00624EE7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lang w:val="fr-FR"/>
        </w:rPr>
      </w:pPr>
      <w:r w:rsidRPr="00355FCA">
        <w:rPr>
          <w:b/>
          <w:color w:val="000000" w:themeColor="text1"/>
          <w:sz w:val="24"/>
          <w:lang w:val="fr-FR"/>
        </w:rPr>
        <w:t>Démarche proactive vers</w:t>
      </w:r>
      <w:r w:rsidR="00C40D18" w:rsidRPr="00355FCA">
        <w:rPr>
          <w:b/>
          <w:color w:val="000000" w:themeColor="text1"/>
          <w:sz w:val="24"/>
          <w:lang w:val="fr-FR"/>
        </w:rPr>
        <w:t xml:space="preserve"> </w:t>
      </w:r>
      <w:r w:rsidR="003060AD" w:rsidRPr="00355FCA">
        <w:rPr>
          <w:b/>
          <w:color w:val="000000" w:themeColor="text1"/>
          <w:sz w:val="24"/>
          <w:lang w:val="fr-FR"/>
        </w:rPr>
        <w:t>3</w:t>
      </w:r>
      <w:r w:rsidR="00EF3714" w:rsidRPr="00355FCA">
        <w:rPr>
          <w:b/>
          <w:color w:val="000000" w:themeColor="text1"/>
          <w:sz w:val="24"/>
          <w:lang w:val="fr-FR"/>
        </w:rPr>
        <w:t xml:space="preserve"> comptes</w:t>
      </w:r>
      <w:r w:rsidR="003060AD" w:rsidRPr="00355FCA">
        <w:rPr>
          <w:b/>
          <w:color w:val="000000" w:themeColor="text1"/>
          <w:sz w:val="24"/>
          <w:lang w:val="fr-FR"/>
        </w:rPr>
        <w:t> principaux</w:t>
      </w:r>
      <w:r w:rsidR="00FC6CF0" w:rsidRPr="00355FCA">
        <w:rPr>
          <w:color w:val="000000" w:themeColor="text1"/>
          <w:sz w:val="24"/>
          <w:lang w:val="fr-FR"/>
        </w:rPr>
        <w:t xml:space="preserve"> </w:t>
      </w:r>
      <w:r w:rsidRPr="00355FCA">
        <w:rPr>
          <w:color w:val="000000" w:themeColor="text1"/>
          <w:sz w:val="24"/>
          <w:lang w:val="fr-FR"/>
        </w:rPr>
        <w:t xml:space="preserve">: </w:t>
      </w:r>
      <w:r w:rsidR="00D83122" w:rsidRPr="00355FCA">
        <w:rPr>
          <w:color w:val="000000" w:themeColor="text1"/>
          <w:sz w:val="24"/>
          <w:lang w:val="fr-FR"/>
        </w:rPr>
        <w:t>marché nucléaire,</w:t>
      </w:r>
      <w:r w:rsidRPr="00355FCA">
        <w:rPr>
          <w:color w:val="000000" w:themeColor="text1"/>
          <w:sz w:val="24"/>
          <w:lang w:val="fr-FR"/>
        </w:rPr>
        <w:t xml:space="preserve"> Safran et </w:t>
      </w:r>
      <w:r w:rsidR="003060AD" w:rsidRPr="00355FCA">
        <w:rPr>
          <w:color w:val="000000" w:themeColor="text1"/>
          <w:sz w:val="24"/>
          <w:lang w:val="fr-FR"/>
        </w:rPr>
        <w:t>Airbus (</w:t>
      </w:r>
      <w:r w:rsidRPr="00355FCA">
        <w:rPr>
          <w:color w:val="000000" w:themeColor="text1"/>
          <w:sz w:val="24"/>
          <w:lang w:val="fr-FR"/>
        </w:rPr>
        <w:t xml:space="preserve">concernés par </w:t>
      </w:r>
      <w:r w:rsidR="003060AD" w:rsidRPr="00355FCA">
        <w:rPr>
          <w:color w:val="000000" w:themeColor="text1"/>
          <w:sz w:val="24"/>
          <w:lang w:val="fr-FR"/>
        </w:rPr>
        <w:t>tous produits, p</w:t>
      </w:r>
      <w:r w:rsidRPr="00355FCA">
        <w:rPr>
          <w:color w:val="000000" w:themeColor="text1"/>
          <w:sz w:val="24"/>
          <w:lang w:val="fr-FR"/>
        </w:rPr>
        <w:t>ièces confondus)</w:t>
      </w:r>
      <w:r w:rsidR="00AF4F6E" w:rsidRPr="00355FCA">
        <w:rPr>
          <w:color w:val="000000" w:themeColor="text1"/>
          <w:sz w:val="24"/>
          <w:lang w:val="fr-FR"/>
        </w:rPr>
        <w:t xml:space="preserve"> &gt; gérée par la cellule centrale (call, points qualités, visites sur sites, audits)</w:t>
      </w:r>
    </w:p>
    <w:p w:rsidR="00D83122" w:rsidRPr="00355FCA" w:rsidRDefault="00D83122" w:rsidP="00D83122">
      <w:pPr>
        <w:pStyle w:val="Paragraphedeliste"/>
        <w:rPr>
          <w:color w:val="000000" w:themeColor="text1"/>
          <w:sz w:val="8"/>
          <w:szCs w:val="8"/>
          <w:lang w:val="fr-FR"/>
        </w:rPr>
      </w:pPr>
    </w:p>
    <w:p w:rsidR="00D83122" w:rsidRPr="00355FCA" w:rsidRDefault="00D83122" w:rsidP="00D83122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lang w:val="fr-FR"/>
        </w:rPr>
      </w:pPr>
      <w:r w:rsidRPr="00355FCA">
        <w:rPr>
          <w:b/>
          <w:color w:val="000000" w:themeColor="text1"/>
          <w:sz w:val="24"/>
          <w:lang w:val="fr-FR"/>
        </w:rPr>
        <w:t xml:space="preserve">Démarche proactive vers </w:t>
      </w:r>
      <w:r w:rsidR="00EF3714" w:rsidRPr="00355FCA">
        <w:rPr>
          <w:b/>
          <w:color w:val="000000" w:themeColor="text1"/>
          <w:sz w:val="24"/>
          <w:lang w:val="fr-FR"/>
        </w:rPr>
        <w:t>autres comptes « Top7 »</w:t>
      </w:r>
      <w:r w:rsidRPr="00355FCA">
        <w:rPr>
          <w:color w:val="000000" w:themeColor="text1"/>
          <w:sz w:val="24"/>
          <w:lang w:val="fr-FR"/>
        </w:rPr>
        <w:t xml:space="preserve"> :</w:t>
      </w:r>
      <w:r w:rsidR="00EF3714" w:rsidRPr="00355FCA">
        <w:rPr>
          <w:color w:val="000000" w:themeColor="text1"/>
          <w:sz w:val="24"/>
          <w:lang w:val="fr-FR"/>
        </w:rPr>
        <w:t xml:space="preserve"> Boeing, GE, IHI, Rolls Royce Aviation </w:t>
      </w:r>
      <w:r w:rsidRPr="00355FCA">
        <w:rPr>
          <w:color w:val="000000" w:themeColor="text1"/>
          <w:sz w:val="24"/>
          <w:lang w:val="fr-FR"/>
        </w:rPr>
        <w:t xml:space="preserve">&gt; </w:t>
      </w:r>
      <w:r w:rsidR="00EF3714" w:rsidRPr="00355FCA">
        <w:rPr>
          <w:color w:val="000000" w:themeColor="text1"/>
          <w:sz w:val="24"/>
          <w:lang w:val="fr-FR"/>
        </w:rPr>
        <w:t xml:space="preserve">également </w:t>
      </w:r>
      <w:r w:rsidRPr="00355FCA">
        <w:rPr>
          <w:color w:val="000000" w:themeColor="text1"/>
          <w:sz w:val="24"/>
          <w:lang w:val="fr-FR"/>
        </w:rPr>
        <w:t>géré</w:t>
      </w:r>
      <w:r w:rsidR="00EF3714" w:rsidRPr="00355FCA">
        <w:rPr>
          <w:color w:val="000000" w:themeColor="text1"/>
          <w:sz w:val="24"/>
          <w:lang w:val="fr-FR"/>
        </w:rPr>
        <w:t>s</w:t>
      </w:r>
      <w:r w:rsidRPr="00355FCA">
        <w:rPr>
          <w:color w:val="000000" w:themeColor="text1"/>
          <w:sz w:val="24"/>
          <w:lang w:val="fr-FR"/>
        </w:rPr>
        <w:t xml:space="preserve"> par la cellule centrale</w:t>
      </w:r>
      <w:r w:rsidR="00EF3714" w:rsidRPr="00355FCA">
        <w:rPr>
          <w:color w:val="000000" w:themeColor="text1"/>
          <w:sz w:val="24"/>
          <w:lang w:val="fr-FR"/>
        </w:rPr>
        <w:t xml:space="preserve"> avec les points focaux BU</w:t>
      </w:r>
      <w:r w:rsidRPr="00355FCA">
        <w:rPr>
          <w:color w:val="000000" w:themeColor="text1"/>
          <w:sz w:val="24"/>
          <w:lang w:val="fr-FR"/>
        </w:rPr>
        <w:t xml:space="preserve"> (call, points qualités, visites sur sites, audits)</w:t>
      </w:r>
    </w:p>
    <w:p w:rsidR="008C7A55" w:rsidRPr="00355FCA" w:rsidRDefault="008C7A55" w:rsidP="008C7A55">
      <w:pPr>
        <w:pStyle w:val="Paragraphedeliste"/>
        <w:jc w:val="both"/>
        <w:rPr>
          <w:color w:val="000000" w:themeColor="text1"/>
          <w:sz w:val="8"/>
          <w:szCs w:val="8"/>
          <w:lang w:val="fr-FR"/>
        </w:rPr>
      </w:pPr>
    </w:p>
    <w:p w:rsidR="00C40D18" w:rsidRPr="00355FCA" w:rsidRDefault="00964AD9" w:rsidP="00624EE7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lang w:val="fr-FR"/>
        </w:rPr>
      </w:pPr>
      <w:r w:rsidRPr="00355FCA">
        <w:rPr>
          <w:b/>
          <w:color w:val="000000" w:themeColor="text1"/>
          <w:sz w:val="24"/>
          <w:lang w:val="fr-FR"/>
        </w:rPr>
        <w:t>D</w:t>
      </w:r>
      <w:r w:rsidR="00C40D18" w:rsidRPr="00355FCA">
        <w:rPr>
          <w:b/>
          <w:color w:val="000000" w:themeColor="text1"/>
          <w:sz w:val="24"/>
          <w:lang w:val="fr-FR"/>
        </w:rPr>
        <w:t>émarche réactive</w:t>
      </w:r>
      <w:r w:rsidR="00C40D18" w:rsidRPr="00355FCA">
        <w:rPr>
          <w:color w:val="000000" w:themeColor="text1"/>
          <w:sz w:val="24"/>
          <w:lang w:val="fr-FR"/>
        </w:rPr>
        <w:t xml:space="preserve"> </w:t>
      </w:r>
      <w:bookmarkStart w:id="0" w:name="_GoBack"/>
      <w:bookmarkEnd w:id="0"/>
      <w:r w:rsidR="00C40D18" w:rsidRPr="00355FCA">
        <w:rPr>
          <w:b/>
          <w:color w:val="000000" w:themeColor="text1"/>
          <w:sz w:val="24"/>
          <w:lang w:val="fr-FR"/>
        </w:rPr>
        <w:t>vers les autres clients</w:t>
      </w:r>
      <w:r w:rsidR="00DF0BD9" w:rsidRPr="00355FCA">
        <w:rPr>
          <w:color w:val="000000" w:themeColor="text1"/>
          <w:sz w:val="24"/>
          <w:lang w:val="fr-FR"/>
        </w:rPr>
        <w:t> : n</w:t>
      </w:r>
      <w:r w:rsidRPr="00355FCA">
        <w:rPr>
          <w:color w:val="000000" w:themeColor="text1"/>
          <w:sz w:val="24"/>
          <w:lang w:val="fr-FR"/>
        </w:rPr>
        <w:t xml:space="preserve">ous reviendrons </w:t>
      </w:r>
      <w:r w:rsidR="00C40D18" w:rsidRPr="00355FCA">
        <w:rPr>
          <w:color w:val="000000" w:themeColor="text1"/>
          <w:sz w:val="24"/>
          <w:lang w:val="fr-FR"/>
        </w:rPr>
        <w:t>vers eux afin d’avoir des éléments des éléments d</w:t>
      </w:r>
      <w:r w:rsidR="00EF59E3" w:rsidRPr="00355FCA">
        <w:rPr>
          <w:color w:val="000000" w:themeColor="text1"/>
          <w:sz w:val="24"/>
          <w:lang w:val="fr-FR"/>
        </w:rPr>
        <w:t>e réponse et</w:t>
      </w:r>
      <w:r w:rsidR="00552400" w:rsidRPr="00355FCA">
        <w:rPr>
          <w:color w:val="000000" w:themeColor="text1"/>
          <w:sz w:val="24"/>
          <w:lang w:val="fr-FR"/>
        </w:rPr>
        <w:t xml:space="preserve"> de langage fournis à présenter.</w:t>
      </w:r>
    </w:p>
    <w:p w:rsidR="008C7A55" w:rsidRPr="0069643C" w:rsidRDefault="008C7A55" w:rsidP="006D68FD">
      <w:pPr>
        <w:pStyle w:val="Paragraphedeliste"/>
        <w:ind w:firstLine="720"/>
        <w:jc w:val="both"/>
        <w:rPr>
          <w:sz w:val="8"/>
          <w:szCs w:val="8"/>
          <w:lang w:val="fr-FR"/>
        </w:rPr>
      </w:pPr>
    </w:p>
    <w:p w:rsidR="008C7A55" w:rsidRPr="0069643C" w:rsidRDefault="008C7A55" w:rsidP="006D68FD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69643C">
        <w:rPr>
          <w:b/>
          <w:sz w:val="24"/>
          <w:lang w:val="fr-FR"/>
        </w:rPr>
        <w:t>Eléments de réponse à apporter aux clients N-1 et N-2 (=sous-traitants de compte comme Airbus ou Dassault)</w:t>
      </w:r>
      <w:r w:rsidRPr="0069643C">
        <w:rPr>
          <w:sz w:val="24"/>
          <w:lang w:val="fr-FR"/>
        </w:rPr>
        <w:t> : « dossier traité en centrale directement par votre donneur d’ordre » (ex : Airbus</w:t>
      </w:r>
      <w:r w:rsidR="006D68FD" w:rsidRPr="0069643C">
        <w:rPr>
          <w:sz w:val="24"/>
          <w:lang w:val="fr-FR"/>
        </w:rPr>
        <w:t xml:space="preserve">). </w:t>
      </w:r>
      <w:r w:rsidRPr="0069643C">
        <w:rPr>
          <w:sz w:val="24"/>
          <w:lang w:val="fr-FR"/>
        </w:rPr>
        <w:t xml:space="preserve">Les rassurer en </w:t>
      </w:r>
      <w:r w:rsidR="006D68FD" w:rsidRPr="0069643C">
        <w:rPr>
          <w:sz w:val="24"/>
          <w:lang w:val="fr-FR"/>
        </w:rPr>
        <w:t xml:space="preserve">leur demandant de garder </w:t>
      </w:r>
      <w:r w:rsidRPr="0069643C">
        <w:rPr>
          <w:sz w:val="24"/>
          <w:lang w:val="fr-FR"/>
        </w:rPr>
        <w:t xml:space="preserve">à l’esprit </w:t>
      </w:r>
      <w:r w:rsidR="006D68FD" w:rsidRPr="0069643C">
        <w:rPr>
          <w:sz w:val="24"/>
          <w:lang w:val="fr-FR"/>
        </w:rPr>
        <w:t xml:space="preserve">que leurs dossiers </w:t>
      </w:r>
      <w:proofErr w:type="gramStart"/>
      <w:r w:rsidRPr="0069643C">
        <w:rPr>
          <w:sz w:val="24"/>
          <w:lang w:val="fr-FR"/>
        </w:rPr>
        <w:t>sont</w:t>
      </w:r>
      <w:proofErr w:type="gramEnd"/>
      <w:r w:rsidRPr="0069643C">
        <w:rPr>
          <w:sz w:val="24"/>
          <w:lang w:val="fr-FR"/>
        </w:rPr>
        <w:t xml:space="preserve"> inclus dans </w:t>
      </w:r>
      <w:r w:rsidR="006D68FD" w:rsidRPr="0069643C">
        <w:rPr>
          <w:sz w:val="24"/>
          <w:lang w:val="fr-FR"/>
        </w:rPr>
        <w:t xml:space="preserve">ceux des </w:t>
      </w:r>
      <w:r w:rsidRPr="0069643C">
        <w:rPr>
          <w:sz w:val="24"/>
          <w:lang w:val="fr-FR"/>
        </w:rPr>
        <w:t>clients principaux.</w:t>
      </w:r>
    </w:p>
    <w:p w:rsidR="008C7A55" w:rsidRPr="0069643C" w:rsidRDefault="00FC6CF0" w:rsidP="008C7A55">
      <w:pPr>
        <w:pStyle w:val="Paragraphedeliste"/>
        <w:jc w:val="both"/>
        <w:rPr>
          <w:sz w:val="24"/>
          <w:lang w:val="fr-FR"/>
        </w:rPr>
      </w:pPr>
      <w:r w:rsidRPr="0069643C">
        <w:rPr>
          <w:b/>
          <w:sz w:val="24"/>
          <w:lang w:val="fr-FR"/>
        </w:rPr>
        <w:t>Si pas</w:t>
      </w:r>
      <w:r w:rsidR="008C7A55" w:rsidRPr="0069643C">
        <w:rPr>
          <w:b/>
          <w:sz w:val="24"/>
          <w:lang w:val="fr-FR"/>
        </w:rPr>
        <w:t xml:space="preserve"> suffisant :</w:t>
      </w:r>
      <w:r w:rsidRPr="0069643C">
        <w:rPr>
          <w:sz w:val="24"/>
          <w:lang w:val="fr-FR"/>
        </w:rPr>
        <w:t xml:space="preserve"> </w:t>
      </w:r>
      <w:r w:rsidR="008C7A55" w:rsidRPr="0069643C">
        <w:rPr>
          <w:sz w:val="24"/>
          <w:lang w:val="fr-FR"/>
        </w:rPr>
        <w:t>possibilité d’ajouter « je transmets votre requête à la cellule</w:t>
      </w:r>
      <w:r w:rsidR="00EF59E3" w:rsidRPr="0069643C">
        <w:rPr>
          <w:sz w:val="24"/>
          <w:lang w:val="fr-FR"/>
        </w:rPr>
        <w:t xml:space="preserve"> central</w:t>
      </w:r>
      <w:r w:rsidR="008C7A55" w:rsidRPr="0069643C">
        <w:rPr>
          <w:sz w:val="24"/>
          <w:lang w:val="fr-FR"/>
        </w:rPr>
        <w:t>e</w:t>
      </w:r>
      <w:r w:rsidR="00533248" w:rsidRPr="0069643C">
        <w:rPr>
          <w:sz w:val="24"/>
          <w:lang w:val="fr-FR"/>
        </w:rPr>
        <w:t xml:space="preserve"> et reviens vers vous au plus vite</w:t>
      </w:r>
      <w:r w:rsidR="00EF59E3" w:rsidRPr="0069643C">
        <w:rPr>
          <w:sz w:val="24"/>
          <w:lang w:val="fr-FR"/>
        </w:rPr>
        <w:t xml:space="preserve"> </w:t>
      </w:r>
      <w:r w:rsidR="00533248" w:rsidRPr="0069643C">
        <w:rPr>
          <w:sz w:val="24"/>
          <w:lang w:val="fr-FR"/>
        </w:rPr>
        <w:t>»</w:t>
      </w:r>
      <w:r w:rsidR="008C7A55" w:rsidRPr="0069643C">
        <w:rPr>
          <w:sz w:val="24"/>
          <w:lang w:val="fr-FR"/>
        </w:rPr>
        <w:t xml:space="preserve"> ; « des analyses sont en cours et seront mis à votre disposition » ;  « nous reviendrons vers vous lorsque les résultats d’analyses seront disponibles » en transmettant la sollicitation client à la cellule centrale via l’email : </w:t>
      </w:r>
      <w:hyperlink r:id="rId9" w:history="1">
        <w:r w:rsidR="008C7A55" w:rsidRPr="0069643C">
          <w:rPr>
            <w:rStyle w:val="Lienhypertexte"/>
            <w:sz w:val="24"/>
            <w:u w:val="none"/>
            <w:lang w:val="fr-FR"/>
          </w:rPr>
          <w:t>quality@eramet-aubertduval.com</w:t>
        </w:r>
      </w:hyperlink>
    </w:p>
    <w:p w:rsidR="008C7A55" w:rsidRPr="0069643C" w:rsidRDefault="008C7A55" w:rsidP="008C7A55">
      <w:pPr>
        <w:pStyle w:val="Paragraphedeliste"/>
        <w:jc w:val="both"/>
        <w:rPr>
          <w:sz w:val="8"/>
          <w:szCs w:val="8"/>
          <w:lang w:val="fr-FR"/>
        </w:rPr>
      </w:pPr>
    </w:p>
    <w:p w:rsidR="00EF59E3" w:rsidRPr="0069643C" w:rsidRDefault="00533248" w:rsidP="00624EE7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69643C">
        <w:rPr>
          <w:b/>
          <w:sz w:val="24"/>
          <w:lang w:val="fr-FR"/>
        </w:rPr>
        <w:t xml:space="preserve">Disponibilité </w:t>
      </w:r>
      <w:r w:rsidR="00294476" w:rsidRPr="0069643C">
        <w:rPr>
          <w:b/>
          <w:sz w:val="24"/>
          <w:lang w:val="fr-FR"/>
        </w:rPr>
        <w:t>des archives</w:t>
      </w:r>
      <w:r w:rsidR="00294476" w:rsidRPr="0069643C">
        <w:rPr>
          <w:sz w:val="24"/>
          <w:lang w:val="fr-FR"/>
        </w:rPr>
        <w:t xml:space="preserve"> (PV, analyses)</w:t>
      </w:r>
      <w:r w:rsidRPr="0069643C">
        <w:rPr>
          <w:sz w:val="24"/>
          <w:lang w:val="fr-FR"/>
        </w:rPr>
        <w:t> :</w:t>
      </w:r>
      <w:r w:rsidR="00EF59E3" w:rsidRPr="0069643C">
        <w:rPr>
          <w:sz w:val="24"/>
          <w:lang w:val="fr-FR"/>
        </w:rPr>
        <w:t xml:space="preserve"> depuis</w:t>
      </w:r>
      <w:r w:rsidR="00294476" w:rsidRPr="0069643C">
        <w:rPr>
          <w:sz w:val="24"/>
          <w:lang w:val="fr-FR"/>
        </w:rPr>
        <w:t xml:space="preserve"> 2011</w:t>
      </w:r>
      <w:r w:rsidRPr="0069643C">
        <w:rPr>
          <w:sz w:val="24"/>
          <w:lang w:val="fr-FR"/>
        </w:rPr>
        <w:t xml:space="preserve"> OK</w:t>
      </w:r>
      <w:r w:rsidR="00294476" w:rsidRPr="0069643C">
        <w:rPr>
          <w:sz w:val="24"/>
          <w:lang w:val="fr-FR"/>
        </w:rPr>
        <w:t xml:space="preserve">, avant 2011 </w:t>
      </w:r>
      <w:r w:rsidR="00790C0D" w:rsidRPr="0069643C">
        <w:rPr>
          <w:sz w:val="24"/>
          <w:lang w:val="fr-FR"/>
        </w:rPr>
        <w:t>pas de visibilité</w:t>
      </w:r>
      <w:r w:rsidRPr="0069643C">
        <w:rPr>
          <w:sz w:val="24"/>
          <w:lang w:val="fr-FR"/>
        </w:rPr>
        <w:t xml:space="preserve"> certaine</w:t>
      </w:r>
    </w:p>
    <w:p w:rsidR="00294476" w:rsidRPr="0069643C" w:rsidRDefault="00790C0D" w:rsidP="00624EE7">
      <w:pPr>
        <w:pStyle w:val="Paragraphedeliste"/>
        <w:jc w:val="both"/>
        <w:rPr>
          <w:sz w:val="24"/>
          <w:lang w:val="fr-FR"/>
        </w:rPr>
      </w:pPr>
      <w:r w:rsidRPr="0069643C">
        <w:rPr>
          <w:sz w:val="24"/>
          <w:lang w:val="fr-FR"/>
        </w:rPr>
        <w:t>(</w:t>
      </w:r>
      <w:proofErr w:type="gramStart"/>
      <w:r w:rsidRPr="0069643C">
        <w:rPr>
          <w:sz w:val="24"/>
          <w:lang w:val="fr-FR"/>
        </w:rPr>
        <w:t>à</w:t>
      </w:r>
      <w:proofErr w:type="gramEnd"/>
      <w:r w:rsidRPr="0069643C">
        <w:rPr>
          <w:sz w:val="24"/>
          <w:lang w:val="fr-FR"/>
        </w:rPr>
        <w:t xml:space="preserve"> voir en </w:t>
      </w:r>
      <w:r w:rsidR="00533248" w:rsidRPr="0069643C">
        <w:rPr>
          <w:sz w:val="24"/>
          <w:lang w:val="fr-FR"/>
        </w:rPr>
        <w:t xml:space="preserve">fonction des </w:t>
      </w:r>
      <w:r w:rsidR="00EF59E3" w:rsidRPr="0069643C">
        <w:rPr>
          <w:sz w:val="24"/>
          <w:lang w:val="fr-FR"/>
        </w:rPr>
        <w:t xml:space="preserve">sites / </w:t>
      </w:r>
      <w:r w:rsidR="00533248" w:rsidRPr="0069643C">
        <w:rPr>
          <w:sz w:val="24"/>
          <w:lang w:val="fr-FR"/>
        </w:rPr>
        <w:t>clients /</w:t>
      </w:r>
      <w:r w:rsidR="00EF59E3" w:rsidRPr="0069643C">
        <w:rPr>
          <w:sz w:val="24"/>
          <w:lang w:val="fr-FR"/>
        </w:rPr>
        <w:t xml:space="preserve"> contrats</w:t>
      </w:r>
      <w:r w:rsidR="00533248" w:rsidRPr="0069643C">
        <w:rPr>
          <w:sz w:val="24"/>
          <w:lang w:val="fr-FR"/>
        </w:rPr>
        <w:t>)</w:t>
      </w:r>
    </w:p>
    <w:p w:rsidR="008C7A55" w:rsidRPr="0069643C" w:rsidRDefault="008C7A55" w:rsidP="00624EE7">
      <w:pPr>
        <w:pStyle w:val="Paragraphedeliste"/>
        <w:jc w:val="both"/>
        <w:rPr>
          <w:sz w:val="8"/>
          <w:szCs w:val="8"/>
          <w:lang w:val="fr-FR"/>
        </w:rPr>
      </w:pPr>
    </w:p>
    <w:p w:rsidR="00DF0BD9" w:rsidRPr="0069643C" w:rsidRDefault="00DF0BD9" w:rsidP="00624EE7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69643C">
        <w:rPr>
          <w:b/>
          <w:sz w:val="24"/>
          <w:lang w:val="fr-FR"/>
        </w:rPr>
        <w:t>Retard sur les commandes en cours et à venir</w:t>
      </w:r>
      <w:r w:rsidRPr="0069643C">
        <w:rPr>
          <w:sz w:val="24"/>
          <w:lang w:val="fr-FR"/>
        </w:rPr>
        <w:t> : dus à des ess</w:t>
      </w:r>
      <w:r w:rsidR="00E518F0" w:rsidRPr="0069643C">
        <w:rPr>
          <w:sz w:val="24"/>
          <w:lang w:val="fr-FR"/>
        </w:rPr>
        <w:t>ais et analyses complémentaires</w:t>
      </w:r>
      <w:r w:rsidRPr="0069643C">
        <w:rPr>
          <w:sz w:val="24"/>
          <w:lang w:val="fr-FR"/>
        </w:rPr>
        <w:t xml:space="preserve"> réalisés au laboratoire &gt; A&amp;D recrute du personnel pour y pallier.</w:t>
      </w:r>
    </w:p>
    <w:p w:rsidR="008C7A55" w:rsidRPr="0069643C" w:rsidRDefault="008C7A55" w:rsidP="008C7A55">
      <w:pPr>
        <w:pStyle w:val="Paragraphedeliste"/>
        <w:jc w:val="both"/>
        <w:rPr>
          <w:sz w:val="8"/>
          <w:szCs w:val="8"/>
          <w:lang w:val="fr-FR"/>
        </w:rPr>
      </w:pPr>
    </w:p>
    <w:p w:rsidR="008022C8" w:rsidRPr="005A42CD" w:rsidRDefault="008022C8" w:rsidP="00624EE7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lang w:val="fr-FR"/>
        </w:rPr>
      </w:pPr>
      <w:r w:rsidRPr="005A42CD">
        <w:rPr>
          <w:b/>
          <w:color w:val="000000" w:themeColor="text1"/>
          <w:sz w:val="24"/>
          <w:lang w:val="fr-FR"/>
        </w:rPr>
        <w:t>V</w:t>
      </w:r>
      <w:r w:rsidR="009244CA" w:rsidRPr="005A42CD">
        <w:rPr>
          <w:b/>
          <w:color w:val="000000" w:themeColor="text1"/>
          <w:sz w:val="24"/>
          <w:lang w:val="fr-FR"/>
        </w:rPr>
        <w:t>2</w:t>
      </w:r>
      <w:r w:rsidR="00624EE7" w:rsidRPr="005A42CD">
        <w:rPr>
          <w:b/>
          <w:color w:val="000000" w:themeColor="text1"/>
          <w:sz w:val="24"/>
          <w:lang w:val="fr-FR"/>
        </w:rPr>
        <w:t xml:space="preserve"> </w:t>
      </w:r>
      <w:r w:rsidRPr="005A42CD">
        <w:rPr>
          <w:b/>
          <w:color w:val="000000" w:themeColor="text1"/>
          <w:sz w:val="24"/>
          <w:lang w:val="fr-FR"/>
        </w:rPr>
        <w:t>du fichier</w:t>
      </w:r>
      <w:r w:rsidR="001D7AE9" w:rsidRPr="005A42CD">
        <w:rPr>
          <w:b/>
          <w:color w:val="000000" w:themeColor="text1"/>
          <w:sz w:val="24"/>
          <w:lang w:val="fr-FR"/>
        </w:rPr>
        <w:t xml:space="preserve"> comportant des colonnes vides</w:t>
      </w:r>
      <w:r w:rsidR="001D7AE9" w:rsidRPr="005A42CD">
        <w:rPr>
          <w:color w:val="000000" w:themeColor="text1"/>
          <w:sz w:val="24"/>
          <w:lang w:val="fr-FR"/>
        </w:rPr>
        <w:t> :</w:t>
      </w:r>
      <w:r w:rsidRPr="005A42CD">
        <w:rPr>
          <w:color w:val="000000" w:themeColor="text1"/>
          <w:sz w:val="24"/>
          <w:lang w:val="fr-FR"/>
        </w:rPr>
        <w:t xml:space="preserve"> </w:t>
      </w:r>
      <w:r w:rsidR="00624EE7" w:rsidRPr="005A42CD">
        <w:rPr>
          <w:color w:val="000000" w:themeColor="text1"/>
          <w:sz w:val="24"/>
          <w:lang w:val="fr-FR"/>
        </w:rPr>
        <w:t xml:space="preserve">la </w:t>
      </w:r>
      <w:r w:rsidRPr="005A42CD">
        <w:rPr>
          <w:color w:val="000000" w:themeColor="text1"/>
          <w:sz w:val="24"/>
          <w:lang w:val="fr-FR"/>
        </w:rPr>
        <w:t>V</w:t>
      </w:r>
      <w:r w:rsidR="009244CA" w:rsidRPr="005A42CD">
        <w:rPr>
          <w:color w:val="000000" w:themeColor="text1"/>
          <w:sz w:val="24"/>
          <w:lang w:val="fr-FR"/>
        </w:rPr>
        <w:t>3</w:t>
      </w:r>
      <w:r w:rsidR="00EF3714" w:rsidRPr="005A42CD">
        <w:rPr>
          <w:color w:val="000000" w:themeColor="text1"/>
          <w:sz w:val="24"/>
          <w:lang w:val="fr-FR"/>
        </w:rPr>
        <w:t xml:space="preserve"> a été</w:t>
      </w:r>
      <w:r w:rsidR="005A42CD" w:rsidRPr="005A42CD">
        <w:rPr>
          <w:color w:val="000000" w:themeColor="text1"/>
          <w:sz w:val="24"/>
          <w:lang w:val="fr-FR"/>
        </w:rPr>
        <w:t xml:space="preserve"> publiée</w:t>
      </w:r>
      <w:r w:rsidR="00EF3714" w:rsidRPr="005A42CD">
        <w:rPr>
          <w:color w:val="000000" w:themeColor="text1"/>
          <w:sz w:val="24"/>
          <w:lang w:val="fr-FR"/>
        </w:rPr>
        <w:t xml:space="preserve"> le 18/12/18</w:t>
      </w:r>
      <w:r w:rsidR="005A42CD" w:rsidRPr="005A42CD">
        <w:rPr>
          <w:color w:val="000000" w:themeColor="text1"/>
          <w:sz w:val="24"/>
          <w:lang w:val="fr-FR"/>
        </w:rPr>
        <w:t>, utiliser cette version.</w:t>
      </w:r>
    </w:p>
    <w:p w:rsidR="00883BC8" w:rsidRPr="00E518F0" w:rsidRDefault="00883BC8" w:rsidP="008C7A55">
      <w:pPr>
        <w:pStyle w:val="Paragraphedeliste"/>
        <w:jc w:val="both"/>
        <w:rPr>
          <w:sz w:val="8"/>
          <w:szCs w:val="8"/>
          <w:lang w:val="fr-FR"/>
        </w:rPr>
      </w:pPr>
    </w:p>
    <w:p w:rsidR="00533248" w:rsidRPr="00E518F0" w:rsidRDefault="00624EE7" w:rsidP="00624EE7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E518F0">
        <w:rPr>
          <w:sz w:val="24"/>
          <w:lang w:val="fr-FR"/>
        </w:rPr>
        <w:t xml:space="preserve">Merci de </w:t>
      </w:r>
      <w:r w:rsidRPr="00E518F0">
        <w:rPr>
          <w:b/>
          <w:sz w:val="24"/>
          <w:lang w:val="fr-FR"/>
        </w:rPr>
        <w:t>diffuser</w:t>
      </w:r>
      <w:r w:rsidR="009E7B19" w:rsidRPr="00E518F0">
        <w:rPr>
          <w:b/>
          <w:sz w:val="24"/>
          <w:lang w:val="fr-FR"/>
        </w:rPr>
        <w:t xml:space="preserve"> les</w:t>
      </w:r>
      <w:r w:rsidRPr="00E518F0">
        <w:rPr>
          <w:b/>
          <w:sz w:val="24"/>
          <w:lang w:val="fr-FR"/>
        </w:rPr>
        <w:t xml:space="preserve"> points</w:t>
      </w:r>
      <w:r w:rsidR="009E7B19" w:rsidRPr="00E518F0">
        <w:rPr>
          <w:b/>
          <w:sz w:val="24"/>
          <w:lang w:val="fr-FR"/>
        </w:rPr>
        <w:t xml:space="preserve"> évoqués lors de ce</w:t>
      </w:r>
      <w:r w:rsidRPr="00E518F0">
        <w:rPr>
          <w:b/>
          <w:sz w:val="24"/>
          <w:lang w:val="fr-FR"/>
        </w:rPr>
        <w:t>tte réunion</w:t>
      </w:r>
      <w:r w:rsidR="009E7B19" w:rsidRPr="00E518F0">
        <w:rPr>
          <w:b/>
          <w:sz w:val="24"/>
          <w:lang w:val="fr-FR"/>
        </w:rPr>
        <w:t xml:space="preserve"> à tous les IC</w:t>
      </w:r>
      <w:r w:rsidR="00727BE9" w:rsidRPr="00E518F0">
        <w:rPr>
          <w:sz w:val="24"/>
          <w:lang w:val="fr-FR"/>
        </w:rPr>
        <w:t xml:space="preserve"> afin d</w:t>
      </w:r>
      <w:r w:rsidRPr="00E518F0">
        <w:rPr>
          <w:sz w:val="24"/>
          <w:lang w:val="fr-FR"/>
        </w:rPr>
        <w:t>e partager et d’aligner</w:t>
      </w:r>
      <w:r w:rsidR="00727BE9" w:rsidRPr="00E518F0">
        <w:rPr>
          <w:sz w:val="24"/>
          <w:lang w:val="fr-FR"/>
        </w:rPr>
        <w:t xml:space="preserve"> la communication.</w:t>
      </w:r>
    </w:p>
    <w:p w:rsidR="008C7A55" w:rsidRPr="00E518F0" w:rsidRDefault="008C7A55" w:rsidP="008C7A55">
      <w:pPr>
        <w:pStyle w:val="Paragraphedeliste"/>
        <w:jc w:val="both"/>
        <w:rPr>
          <w:sz w:val="8"/>
          <w:szCs w:val="8"/>
          <w:lang w:val="fr-FR"/>
        </w:rPr>
      </w:pPr>
    </w:p>
    <w:p w:rsidR="00E36E5D" w:rsidRDefault="00E36E5D" w:rsidP="00624EE7">
      <w:pPr>
        <w:pStyle w:val="Paragraphedeliste"/>
        <w:numPr>
          <w:ilvl w:val="0"/>
          <w:numId w:val="1"/>
        </w:numPr>
        <w:jc w:val="both"/>
        <w:rPr>
          <w:sz w:val="24"/>
          <w:lang w:val="fr-FR"/>
        </w:rPr>
      </w:pPr>
      <w:r w:rsidRPr="00E518F0">
        <w:rPr>
          <w:b/>
          <w:sz w:val="24"/>
          <w:lang w:val="fr-FR"/>
        </w:rPr>
        <w:t>Préférer une présentation</w:t>
      </w:r>
      <w:r w:rsidR="0069643C">
        <w:rPr>
          <w:sz w:val="24"/>
          <w:lang w:val="fr-FR"/>
        </w:rPr>
        <w:t xml:space="preserve"> du support PowerPoint ci-joint</w:t>
      </w:r>
      <w:r w:rsidRPr="00E518F0">
        <w:rPr>
          <w:sz w:val="24"/>
          <w:lang w:val="fr-FR"/>
        </w:rPr>
        <w:t xml:space="preserve"> plutôt qu’un transfert/diffusion.</w:t>
      </w:r>
    </w:p>
    <w:p w:rsidR="00EF3714" w:rsidRPr="00EF3714" w:rsidRDefault="00EF3714" w:rsidP="00EF3714">
      <w:pPr>
        <w:pStyle w:val="Paragraphedeliste"/>
        <w:rPr>
          <w:sz w:val="6"/>
          <w:szCs w:val="6"/>
          <w:lang w:val="fr-FR"/>
        </w:rPr>
      </w:pPr>
    </w:p>
    <w:p w:rsidR="00EF3714" w:rsidRPr="00135A80" w:rsidRDefault="00EF3714" w:rsidP="00EF3714">
      <w:pPr>
        <w:pStyle w:val="Paragraphedeliste"/>
        <w:jc w:val="center"/>
        <w:rPr>
          <w:b/>
          <w:color w:val="FF0000"/>
          <w:sz w:val="28"/>
          <w:lang w:val="fr-FR"/>
        </w:rPr>
      </w:pPr>
      <w:r w:rsidRPr="00135A80">
        <w:rPr>
          <w:b/>
          <w:color w:val="FF0000"/>
          <w:sz w:val="28"/>
          <w:lang w:val="fr-FR"/>
        </w:rPr>
        <w:t>Prochain call le 21/12/18 à 11h00 &gt; Cf. invitation</w:t>
      </w:r>
    </w:p>
    <w:p w:rsidR="00C40D18" w:rsidRPr="005D50D7" w:rsidRDefault="00E36E5D" w:rsidP="00D63816">
      <w:pPr>
        <w:ind w:left="720" w:firstLine="720"/>
        <w:rPr>
          <w:b/>
          <w:sz w:val="28"/>
          <w:u w:val="single"/>
          <w:lang w:val="fr-FR"/>
        </w:rPr>
      </w:pPr>
      <w:r w:rsidRPr="005D50D7">
        <w:rPr>
          <w:b/>
          <w:sz w:val="28"/>
          <w:u w:val="single"/>
          <w:lang w:val="fr-FR"/>
        </w:rPr>
        <w:t>Questions / Actions</w:t>
      </w:r>
      <w:r w:rsidR="00C40D18" w:rsidRPr="005D50D7">
        <w:rPr>
          <w:b/>
          <w:sz w:val="28"/>
          <w:u w:val="single"/>
          <w:lang w:val="fr-FR"/>
        </w:rPr>
        <w:t> :</w:t>
      </w:r>
    </w:p>
    <w:p w:rsidR="004328BA" w:rsidRPr="005D50D7" w:rsidRDefault="00B757FE" w:rsidP="00C40D18">
      <w:pPr>
        <w:pStyle w:val="Paragraphedeliste"/>
        <w:numPr>
          <w:ilvl w:val="0"/>
          <w:numId w:val="1"/>
        </w:numPr>
        <w:rPr>
          <w:b/>
          <w:sz w:val="24"/>
          <w:lang w:val="fr-FR"/>
        </w:rPr>
      </w:pPr>
      <w:r w:rsidRPr="005D50D7">
        <w:rPr>
          <w:b/>
          <w:sz w:val="24"/>
          <w:lang w:val="fr-FR"/>
        </w:rPr>
        <w:t>P</w:t>
      </w:r>
      <w:r w:rsidR="004328BA" w:rsidRPr="005D50D7">
        <w:rPr>
          <w:b/>
          <w:sz w:val="24"/>
          <w:lang w:val="fr-FR"/>
        </w:rPr>
        <w:t xml:space="preserve">eut-on préciser la nature des </w:t>
      </w:r>
      <w:r w:rsidR="005D50D7" w:rsidRPr="005D50D7">
        <w:rPr>
          <w:b/>
          <w:sz w:val="24"/>
          <w:lang w:val="fr-FR"/>
        </w:rPr>
        <w:t xml:space="preserve">essais modifiés et non réalisés </w:t>
      </w:r>
      <w:r w:rsidR="004328BA" w:rsidRPr="005D50D7">
        <w:rPr>
          <w:b/>
          <w:sz w:val="24"/>
          <w:lang w:val="fr-FR"/>
        </w:rPr>
        <w:t>?</w:t>
      </w:r>
    </w:p>
    <w:p w:rsidR="00D71403" w:rsidRPr="005D50D7" w:rsidRDefault="00D71403" w:rsidP="00D71403">
      <w:pPr>
        <w:pStyle w:val="Paragraphedeliste"/>
        <w:rPr>
          <w:color w:val="000000" w:themeColor="text1"/>
          <w:sz w:val="24"/>
          <w:lang w:val="fr-FR"/>
        </w:rPr>
      </w:pPr>
      <w:r w:rsidRPr="00E518F0">
        <w:rPr>
          <w:b/>
          <w:color w:val="00B0F0"/>
          <w:sz w:val="24"/>
          <w:lang w:val="fr-FR"/>
        </w:rPr>
        <w:t>Christophe </w:t>
      </w:r>
      <w:r w:rsidR="00EA456C" w:rsidRPr="00E518F0">
        <w:rPr>
          <w:b/>
          <w:color w:val="00B0F0"/>
          <w:sz w:val="24"/>
          <w:lang w:val="fr-FR"/>
        </w:rPr>
        <w:t>&gt;</w:t>
      </w:r>
      <w:r w:rsidR="005D50D7">
        <w:rPr>
          <w:b/>
          <w:color w:val="00B0F0"/>
          <w:sz w:val="24"/>
          <w:lang w:val="fr-FR"/>
        </w:rPr>
        <w:tab/>
      </w:r>
      <w:r w:rsidR="005D50D7" w:rsidRPr="005D50D7">
        <w:rPr>
          <w:color w:val="000000" w:themeColor="text1"/>
          <w:sz w:val="24"/>
          <w:lang w:val="fr-FR"/>
        </w:rPr>
        <w:t xml:space="preserve">85% des évènements internes analysés </w:t>
      </w:r>
      <w:proofErr w:type="gramStart"/>
      <w:r w:rsidR="005D50D7" w:rsidRPr="005D50D7">
        <w:rPr>
          <w:color w:val="000000" w:themeColor="text1"/>
          <w:sz w:val="24"/>
          <w:lang w:val="fr-FR"/>
        </w:rPr>
        <w:t>sont</w:t>
      </w:r>
      <w:proofErr w:type="gramEnd"/>
      <w:r w:rsidR="005D50D7" w:rsidRPr="005D50D7">
        <w:rPr>
          <w:color w:val="000000" w:themeColor="text1"/>
          <w:sz w:val="24"/>
          <w:lang w:val="fr-FR"/>
        </w:rPr>
        <w:t xml:space="preserve"> des verts</w:t>
      </w:r>
    </w:p>
    <w:p w:rsidR="005D50D7" w:rsidRPr="005D50D7" w:rsidRDefault="005D50D7" w:rsidP="005D50D7">
      <w:pPr>
        <w:pStyle w:val="Paragraphedeliste"/>
        <w:ind w:left="1440" w:firstLine="720"/>
        <w:rPr>
          <w:color w:val="000000" w:themeColor="text1"/>
          <w:sz w:val="24"/>
          <w:lang w:val="fr-FR"/>
        </w:rPr>
      </w:pPr>
      <w:r w:rsidRPr="005D50D7">
        <w:rPr>
          <w:color w:val="000000" w:themeColor="text1"/>
          <w:sz w:val="24"/>
          <w:lang w:val="fr-FR"/>
        </w:rPr>
        <w:t>80% des essais non réalisés ou modifiés sont les essais macro ou analyses micro</w:t>
      </w:r>
    </w:p>
    <w:p w:rsidR="00EC0DA5" w:rsidRPr="005D50D7" w:rsidRDefault="00B757FE" w:rsidP="00EC0DA5">
      <w:pPr>
        <w:pStyle w:val="Paragraphedeliste"/>
        <w:numPr>
          <w:ilvl w:val="0"/>
          <w:numId w:val="1"/>
        </w:numPr>
        <w:rPr>
          <w:b/>
          <w:sz w:val="24"/>
          <w:lang w:val="fr-FR"/>
        </w:rPr>
      </w:pPr>
      <w:r w:rsidRPr="005D50D7">
        <w:rPr>
          <w:b/>
          <w:sz w:val="24"/>
          <w:lang w:val="fr-FR"/>
        </w:rPr>
        <w:t xml:space="preserve">A partir de quelle date peut-on formellement attester la fin desdites pratiques </w:t>
      </w:r>
      <w:r w:rsidR="00EC0DA5" w:rsidRPr="005D50D7">
        <w:rPr>
          <w:b/>
          <w:sz w:val="24"/>
          <w:lang w:val="fr-FR"/>
        </w:rPr>
        <w:t>?</w:t>
      </w:r>
    </w:p>
    <w:p w:rsidR="00EC0DA5" w:rsidRPr="005D50D7" w:rsidRDefault="00EC0DA5" w:rsidP="00EC0DA5">
      <w:pPr>
        <w:pStyle w:val="Paragraphedeliste"/>
        <w:rPr>
          <w:color w:val="00B0F0"/>
          <w:sz w:val="24"/>
          <w:lang w:val="fr-FR"/>
        </w:rPr>
      </w:pPr>
      <w:r w:rsidRPr="00E518F0">
        <w:rPr>
          <w:b/>
          <w:color w:val="00B0F0"/>
          <w:sz w:val="24"/>
          <w:lang w:val="fr-FR"/>
        </w:rPr>
        <w:t>Christophe &gt;</w:t>
      </w:r>
      <w:r w:rsidR="00593E2C" w:rsidRPr="00593E2C">
        <w:rPr>
          <w:b/>
          <w:color w:val="000000" w:themeColor="text1"/>
          <w:sz w:val="24"/>
          <w:lang w:val="fr-FR"/>
        </w:rPr>
        <w:t xml:space="preserve"> </w:t>
      </w:r>
      <w:r w:rsidR="005D50D7">
        <w:rPr>
          <w:b/>
          <w:color w:val="000000" w:themeColor="text1"/>
          <w:sz w:val="24"/>
          <w:lang w:val="fr-FR"/>
        </w:rPr>
        <w:tab/>
      </w:r>
      <w:r w:rsidR="00593E2C" w:rsidRPr="005D50D7">
        <w:rPr>
          <w:color w:val="000000" w:themeColor="text1"/>
          <w:sz w:val="24"/>
          <w:lang w:val="fr-FR"/>
        </w:rPr>
        <w:t>Depuis le 21/09/18 pour les essais non réalisés et 22/10/18 pour essais modifiés</w:t>
      </w:r>
    </w:p>
    <w:p w:rsidR="00EC0DA5" w:rsidRPr="005D50D7" w:rsidRDefault="00EC0DA5" w:rsidP="00EC0DA5">
      <w:pPr>
        <w:pStyle w:val="Paragraphedeliste"/>
        <w:numPr>
          <w:ilvl w:val="0"/>
          <w:numId w:val="1"/>
        </w:numPr>
        <w:rPr>
          <w:b/>
          <w:sz w:val="24"/>
          <w:lang w:val="fr-FR"/>
        </w:rPr>
      </w:pPr>
      <w:r w:rsidRPr="005D50D7">
        <w:rPr>
          <w:b/>
          <w:sz w:val="24"/>
          <w:lang w:val="fr-FR"/>
        </w:rPr>
        <w:t>Qu’en est-il concernant l’éventuelle perte de certifications</w:t>
      </w:r>
      <w:r w:rsidR="002B134D" w:rsidRPr="005D50D7">
        <w:rPr>
          <w:b/>
          <w:sz w:val="24"/>
          <w:lang w:val="fr-FR"/>
        </w:rPr>
        <w:t xml:space="preserve"> NADCAP</w:t>
      </w:r>
      <w:r w:rsidRPr="005D50D7">
        <w:rPr>
          <w:b/>
          <w:sz w:val="24"/>
          <w:lang w:val="fr-FR"/>
        </w:rPr>
        <w:t> (ex : traitement thermique</w:t>
      </w:r>
      <w:r w:rsidR="002B134D" w:rsidRPr="005D50D7">
        <w:rPr>
          <w:b/>
          <w:sz w:val="24"/>
          <w:lang w:val="fr-FR"/>
        </w:rPr>
        <w:t xml:space="preserve"> Anc</w:t>
      </w:r>
      <w:r w:rsidRPr="005D50D7">
        <w:rPr>
          <w:b/>
          <w:sz w:val="24"/>
          <w:lang w:val="fr-FR"/>
        </w:rPr>
        <w:t xml:space="preserve">). </w:t>
      </w:r>
    </w:p>
    <w:p w:rsidR="00B757FE" w:rsidRPr="00E518F0" w:rsidRDefault="00EC0DA5" w:rsidP="00B757FE">
      <w:pPr>
        <w:pStyle w:val="Paragraphedeliste"/>
        <w:rPr>
          <w:b/>
          <w:color w:val="00B0F0"/>
          <w:sz w:val="24"/>
          <w:lang w:val="fr-FR"/>
        </w:rPr>
      </w:pPr>
      <w:r w:rsidRPr="00E518F0">
        <w:rPr>
          <w:b/>
          <w:color w:val="00B0F0"/>
          <w:sz w:val="24"/>
          <w:lang w:val="fr-FR"/>
        </w:rPr>
        <w:t>Christophe &gt;</w:t>
      </w:r>
      <w:r w:rsidR="003777E9" w:rsidRPr="003777E9">
        <w:rPr>
          <w:b/>
          <w:color w:val="000000" w:themeColor="text1"/>
          <w:sz w:val="24"/>
          <w:lang w:val="fr-FR"/>
        </w:rPr>
        <w:t xml:space="preserve"> </w:t>
      </w:r>
      <w:r w:rsidR="005D50D7">
        <w:rPr>
          <w:b/>
          <w:color w:val="000000" w:themeColor="text1"/>
          <w:sz w:val="24"/>
          <w:lang w:val="fr-FR"/>
        </w:rPr>
        <w:tab/>
      </w:r>
      <w:r w:rsidR="003777E9" w:rsidRPr="005D50D7">
        <w:rPr>
          <w:color w:val="000000" w:themeColor="text1"/>
          <w:sz w:val="24"/>
          <w:lang w:val="fr-FR"/>
        </w:rPr>
        <w:t xml:space="preserve">Accréditation suspendue 90j. </w:t>
      </w:r>
      <w:proofErr w:type="gramStart"/>
      <w:r w:rsidR="003777E9" w:rsidRPr="005D50D7">
        <w:rPr>
          <w:color w:val="000000" w:themeColor="text1"/>
          <w:sz w:val="24"/>
          <w:lang w:val="fr-FR"/>
        </w:rPr>
        <w:t>sous</w:t>
      </w:r>
      <w:proofErr w:type="gramEnd"/>
      <w:r w:rsidR="003777E9" w:rsidRPr="005D50D7">
        <w:rPr>
          <w:color w:val="000000" w:themeColor="text1"/>
          <w:sz w:val="24"/>
          <w:lang w:val="fr-FR"/>
        </w:rPr>
        <w:t xml:space="preserve"> réserve de</w:t>
      </w:r>
      <w:r w:rsidR="005D50D7">
        <w:rPr>
          <w:color w:val="000000" w:themeColor="text1"/>
          <w:sz w:val="24"/>
          <w:lang w:val="fr-FR"/>
        </w:rPr>
        <w:t xml:space="preserve"> proposer 1 plan d’actions. Aucun impact sur </w:t>
      </w:r>
      <w:r w:rsidR="003777E9" w:rsidRPr="005D50D7">
        <w:rPr>
          <w:color w:val="000000" w:themeColor="text1"/>
          <w:sz w:val="24"/>
          <w:lang w:val="fr-FR"/>
        </w:rPr>
        <w:t>production.</w:t>
      </w:r>
    </w:p>
    <w:p w:rsidR="00621B38" w:rsidRPr="005D50D7" w:rsidRDefault="00B757FE" w:rsidP="00B757FE">
      <w:pPr>
        <w:pStyle w:val="Paragraphedeliste"/>
        <w:numPr>
          <w:ilvl w:val="0"/>
          <w:numId w:val="1"/>
        </w:numPr>
        <w:rPr>
          <w:b/>
          <w:color w:val="00B0F0"/>
          <w:sz w:val="24"/>
          <w:lang w:val="fr-FR"/>
        </w:rPr>
      </w:pPr>
      <w:r w:rsidRPr="005D50D7">
        <w:rPr>
          <w:b/>
          <w:sz w:val="24"/>
          <w:lang w:val="fr-FR"/>
        </w:rPr>
        <w:t>Tous les sites ont-ils accès au SP central ?</w:t>
      </w:r>
    </w:p>
    <w:p w:rsidR="00EA456C" w:rsidRPr="00E518F0" w:rsidRDefault="00EA456C" w:rsidP="00EA456C">
      <w:pPr>
        <w:pStyle w:val="Paragraphedeliste"/>
        <w:rPr>
          <w:sz w:val="24"/>
          <w:lang w:val="fr-FR"/>
        </w:rPr>
      </w:pPr>
      <w:r w:rsidRPr="00E518F0">
        <w:rPr>
          <w:b/>
          <w:color w:val="00B0F0"/>
          <w:sz w:val="24"/>
          <w:lang w:val="fr-FR"/>
        </w:rPr>
        <w:t>Mohamed M. &gt;</w:t>
      </w:r>
      <w:r w:rsidR="00A46FCE" w:rsidRPr="00E518F0">
        <w:rPr>
          <w:sz w:val="24"/>
          <w:lang w:val="fr-FR"/>
        </w:rPr>
        <w:t xml:space="preserve"> L’accès au SharePoint est ouvert en mo</w:t>
      </w:r>
      <w:r w:rsidR="005D50D7">
        <w:rPr>
          <w:sz w:val="24"/>
          <w:lang w:val="fr-FR"/>
        </w:rPr>
        <w:t>de lecture aux points focaux BU.</w:t>
      </w:r>
    </w:p>
    <w:p w:rsidR="00871EE7" w:rsidRPr="00EF3714" w:rsidRDefault="00871EE7" w:rsidP="00EF3714">
      <w:pPr>
        <w:pStyle w:val="Paragraphedeliste"/>
        <w:rPr>
          <w:sz w:val="24"/>
          <w:lang w:val="fr-FR"/>
        </w:rPr>
      </w:pPr>
      <w:r w:rsidRPr="00E518F0">
        <w:rPr>
          <w:color w:val="000000" w:themeColor="text1"/>
          <w:sz w:val="24"/>
          <w:lang w:val="fr-FR"/>
        </w:rPr>
        <w:t>Il ne sera pas ouvert aux IC à ce jour pour simplement éviter de le ralentir.</w:t>
      </w:r>
    </w:p>
    <w:sectPr w:rsidR="00871EE7" w:rsidRPr="00EF3714" w:rsidSect="00A32345">
      <w:headerReference w:type="default" r:id="rId10"/>
      <w:pgSz w:w="12240" w:h="15840"/>
      <w:pgMar w:top="651" w:right="758" w:bottom="21" w:left="14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F3" w:rsidRDefault="000651F3" w:rsidP="00FC6CF0">
      <w:pPr>
        <w:spacing w:after="0" w:line="240" w:lineRule="auto"/>
      </w:pPr>
      <w:r>
        <w:separator/>
      </w:r>
    </w:p>
  </w:endnote>
  <w:endnote w:type="continuationSeparator" w:id="0">
    <w:p w:rsidR="000651F3" w:rsidRDefault="000651F3" w:rsidP="00FC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F3" w:rsidRDefault="000651F3" w:rsidP="00FC6CF0">
      <w:pPr>
        <w:spacing w:after="0" w:line="240" w:lineRule="auto"/>
      </w:pPr>
      <w:r>
        <w:separator/>
      </w:r>
    </w:p>
  </w:footnote>
  <w:footnote w:type="continuationSeparator" w:id="0">
    <w:p w:rsidR="000651F3" w:rsidRDefault="000651F3" w:rsidP="00FC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F1" w:rsidRPr="00FC6CF0" w:rsidRDefault="00CA514A" w:rsidP="00B90583">
    <w:pPr>
      <w:pStyle w:val="En-tte"/>
      <w:ind w:left="142"/>
      <w:rPr>
        <w:lang w:val="fr-FR"/>
      </w:rPr>
    </w:pPr>
    <w:r>
      <w:rPr>
        <w:lang w:val="fr-FR"/>
      </w:rPr>
      <w:t>Mardi 18</w:t>
    </w:r>
    <w:r w:rsidR="00735EF1">
      <w:rPr>
        <w:lang w:val="fr-FR"/>
      </w:rPr>
      <w:t xml:space="preserve"> décembre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2BC2"/>
    <w:multiLevelType w:val="hybridMultilevel"/>
    <w:tmpl w:val="EB46A28E"/>
    <w:lvl w:ilvl="0" w:tplc="91B69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AC"/>
    <w:rsid w:val="00001B59"/>
    <w:rsid w:val="0004768C"/>
    <w:rsid w:val="000651F3"/>
    <w:rsid w:val="00090421"/>
    <w:rsid w:val="00097AF1"/>
    <w:rsid w:val="000D6C25"/>
    <w:rsid w:val="001005E5"/>
    <w:rsid w:val="00104DBD"/>
    <w:rsid w:val="00135A80"/>
    <w:rsid w:val="00161960"/>
    <w:rsid w:val="00171720"/>
    <w:rsid w:val="00190739"/>
    <w:rsid w:val="001A7AA5"/>
    <w:rsid w:val="001D7AE9"/>
    <w:rsid w:val="001E3E52"/>
    <w:rsid w:val="001F2757"/>
    <w:rsid w:val="002707C6"/>
    <w:rsid w:val="00275164"/>
    <w:rsid w:val="00294476"/>
    <w:rsid w:val="002B134D"/>
    <w:rsid w:val="002B413C"/>
    <w:rsid w:val="002F3CF7"/>
    <w:rsid w:val="003060AD"/>
    <w:rsid w:val="003428E0"/>
    <w:rsid w:val="00355FCA"/>
    <w:rsid w:val="003570B0"/>
    <w:rsid w:val="003777E9"/>
    <w:rsid w:val="00384EA2"/>
    <w:rsid w:val="003D58A8"/>
    <w:rsid w:val="004328BA"/>
    <w:rsid w:val="00452DA3"/>
    <w:rsid w:val="004A2C64"/>
    <w:rsid w:val="004A3265"/>
    <w:rsid w:val="004B6444"/>
    <w:rsid w:val="004D73B1"/>
    <w:rsid w:val="00533248"/>
    <w:rsid w:val="0053660E"/>
    <w:rsid w:val="00552400"/>
    <w:rsid w:val="00560A4E"/>
    <w:rsid w:val="00570FAD"/>
    <w:rsid w:val="00593E2C"/>
    <w:rsid w:val="00597854"/>
    <w:rsid w:val="005A0D29"/>
    <w:rsid w:val="005A42CD"/>
    <w:rsid w:val="005D50D7"/>
    <w:rsid w:val="005E44A4"/>
    <w:rsid w:val="006144AA"/>
    <w:rsid w:val="00621B38"/>
    <w:rsid w:val="00624EE7"/>
    <w:rsid w:val="006739C4"/>
    <w:rsid w:val="00695C44"/>
    <w:rsid w:val="0069643C"/>
    <w:rsid w:val="006D68FD"/>
    <w:rsid w:val="006E45AE"/>
    <w:rsid w:val="006F40B9"/>
    <w:rsid w:val="0070766A"/>
    <w:rsid w:val="007142C2"/>
    <w:rsid w:val="00723CA2"/>
    <w:rsid w:val="007277D3"/>
    <w:rsid w:val="00727BE9"/>
    <w:rsid w:val="007301C8"/>
    <w:rsid w:val="00735EF1"/>
    <w:rsid w:val="007813AC"/>
    <w:rsid w:val="00781B7F"/>
    <w:rsid w:val="007824C7"/>
    <w:rsid w:val="00790C0D"/>
    <w:rsid w:val="008022C8"/>
    <w:rsid w:val="00830552"/>
    <w:rsid w:val="008448F4"/>
    <w:rsid w:val="00846509"/>
    <w:rsid w:val="00871EE7"/>
    <w:rsid w:val="00883BC8"/>
    <w:rsid w:val="008C15F9"/>
    <w:rsid w:val="008C7A55"/>
    <w:rsid w:val="008D76B4"/>
    <w:rsid w:val="009244CA"/>
    <w:rsid w:val="00964AD9"/>
    <w:rsid w:val="009A2562"/>
    <w:rsid w:val="009C3658"/>
    <w:rsid w:val="009E7B19"/>
    <w:rsid w:val="00A21A01"/>
    <w:rsid w:val="00A32345"/>
    <w:rsid w:val="00A466FD"/>
    <w:rsid w:val="00A46FCE"/>
    <w:rsid w:val="00A52176"/>
    <w:rsid w:val="00AA69A1"/>
    <w:rsid w:val="00AF4F6E"/>
    <w:rsid w:val="00B138EA"/>
    <w:rsid w:val="00B72C61"/>
    <w:rsid w:val="00B757FE"/>
    <w:rsid w:val="00B90583"/>
    <w:rsid w:val="00B936FE"/>
    <w:rsid w:val="00B9562B"/>
    <w:rsid w:val="00C40D18"/>
    <w:rsid w:val="00C604BF"/>
    <w:rsid w:val="00C77432"/>
    <w:rsid w:val="00C82476"/>
    <w:rsid w:val="00CA514A"/>
    <w:rsid w:val="00CE2332"/>
    <w:rsid w:val="00D14D60"/>
    <w:rsid w:val="00D52169"/>
    <w:rsid w:val="00D63816"/>
    <w:rsid w:val="00D66155"/>
    <w:rsid w:val="00D71403"/>
    <w:rsid w:val="00D83122"/>
    <w:rsid w:val="00DB5AF5"/>
    <w:rsid w:val="00DD0F91"/>
    <w:rsid w:val="00DE0827"/>
    <w:rsid w:val="00DF0BD9"/>
    <w:rsid w:val="00E330B6"/>
    <w:rsid w:val="00E36E5D"/>
    <w:rsid w:val="00E518F0"/>
    <w:rsid w:val="00E82961"/>
    <w:rsid w:val="00E96919"/>
    <w:rsid w:val="00EA456C"/>
    <w:rsid w:val="00EC0DA5"/>
    <w:rsid w:val="00ED2035"/>
    <w:rsid w:val="00EF3714"/>
    <w:rsid w:val="00EF59E3"/>
    <w:rsid w:val="00F22FEE"/>
    <w:rsid w:val="00F2575F"/>
    <w:rsid w:val="00F73A2F"/>
    <w:rsid w:val="00F9652C"/>
    <w:rsid w:val="00FC6CF0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8C7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CF0"/>
  </w:style>
  <w:style w:type="paragraph" w:styleId="Pieddepage">
    <w:name w:val="footer"/>
    <w:basedOn w:val="Normal"/>
    <w:link w:val="PieddepageCar"/>
    <w:uiPriority w:val="99"/>
    <w:unhideWhenUsed/>
    <w:rsid w:val="00FC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CF0"/>
  </w:style>
  <w:style w:type="character" w:styleId="Lienhypertexte">
    <w:name w:val="Hyperlink"/>
    <w:basedOn w:val="Policepardfaut"/>
    <w:uiPriority w:val="99"/>
    <w:unhideWhenUsed/>
    <w:rsid w:val="008C7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quality@eramet-aubertduva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E6E0-FA63-444E-8C2A-BF9228DD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MAKHLOUFI Mohamed (EXT)</dc:creator>
  <cp:keywords/>
  <dc:description/>
  <cp:lastModifiedBy>MAKHLOUFI Mohamed (EXT)</cp:lastModifiedBy>
  <cp:revision>24</cp:revision>
  <cp:lastPrinted>2018-12-18T16:54:00Z</cp:lastPrinted>
  <dcterms:created xsi:type="dcterms:W3CDTF">2018-12-18T10:02:00Z</dcterms:created>
  <dcterms:modified xsi:type="dcterms:W3CDTF">2018-12-18T22:33:00Z</dcterms:modified>
</cp:coreProperties>
</file>