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EF" w:rsidRDefault="00F9331E">
      <w:pPr>
        <w:rPr>
          <w:lang w:val="fr-FR"/>
        </w:rPr>
      </w:pPr>
      <w:r>
        <w:rPr>
          <w:lang w:val="fr-FR"/>
        </w:rPr>
        <w:t>-1 Rôle et organisation</w:t>
      </w:r>
      <w:r w:rsidR="000A0AC1">
        <w:rPr>
          <w:lang w:val="fr-FR"/>
        </w:rPr>
        <w:t xml:space="preserve"> d’Y-C Ricci</w:t>
      </w:r>
      <w:r>
        <w:rPr>
          <w:lang w:val="fr-FR"/>
        </w:rPr>
        <w:t xml:space="preserve"> au sein d’UKAD</w:t>
      </w:r>
    </w:p>
    <w:p w:rsidR="00986E7A" w:rsidRDefault="008B0182">
      <w:pPr>
        <w:rPr>
          <w:lang w:val="fr-FR"/>
        </w:rPr>
      </w:pPr>
      <w:r>
        <w:rPr>
          <w:lang w:val="fr-FR"/>
        </w:rPr>
        <w:t>A -</w:t>
      </w:r>
      <w:r w:rsidR="00986E7A">
        <w:rPr>
          <w:lang w:val="fr-FR"/>
        </w:rPr>
        <w:t>Secrétaire général</w:t>
      </w:r>
    </w:p>
    <w:p w:rsidR="00986E7A" w:rsidRDefault="008B0182">
      <w:pPr>
        <w:rPr>
          <w:lang w:val="fr-FR"/>
        </w:rPr>
      </w:pPr>
      <w:r>
        <w:rPr>
          <w:lang w:val="fr-FR"/>
        </w:rPr>
        <w:t>B-</w:t>
      </w:r>
      <w:r w:rsidR="000A0AC1">
        <w:rPr>
          <w:lang w:val="fr-FR"/>
        </w:rPr>
        <w:t xml:space="preserve"> Sur le </w:t>
      </w:r>
      <w:r w:rsidR="00986E7A">
        <w:rPr>
          <w:lang w:val="fr-FR"/>
        </w:rPr>
        <w:t>Plan Commercial :</w:t>
      </w:r>
    </w:p>
    <w:p w:rsidR="00986E7A" w:rsidRDefault="008B0182">
      <w:pPr>
        <w:rPr>
          <w:lang w:val="fr-FR"/>
        </w:rPr>
      </w:pPr>
      <w:r>
        <w:rPr>
          <w:lang w:val="fr-FR"/>
        </w:rPr>
        <w:t>B1 -</w:t>
      </w:r>
      <w:r w:rsidR="00B565C8">
        <w:rPr>
          <w:lang w:val="fr-FR"/>
        </w:rPr>
        <w:t xml:space="preserve">Coordination de </w:t>
      </w:r>
      <w:r w:rsidR="00986E7A">
        <w:rPr>
          <w:lang w:val="fr-FR"/>
        </w:rPr>
        <w:t xml:space="preserve"> l’ensemble des offres</w:t>
      </w:r>
      <w:r w:rsidR="000A0AC1">
        <w:rPr>
          <w:lang w:val="fr-FR"/>
        </w:rPr>
        <w:t xml:space="preserve">  (en liaison directe</w:t>
      </w:r>
      <w:r w:rsidR="00986E7A">
        <w:rPr>
          <w:lang w:val="fr-FR"/>
        </w:rPr>
        <w:t xml:space="preserve"> avec S</w:t>
      </w:r>
      <w:r w:rsidR="000A0AC1">
        <w:rPr>
          <w:lang w:val="fr-FR"/>
        </w:rPr>
        <w:t>ylvain Gehler,</w:t>
      </w:r>
      <w:r w:rsidR="00986E7A">
        <w:rPr>
          <w:lang w:val="fr-FR"/>
        </w:rPr>
        <w:t xml:space="preserve"> pour</w:t>
      </w:r>
      <w:r w:rsidR="000A0AC1">
        <w:rPr>
          <w:lang w:val="fr-FR"/>
        </w:rPr>
        <w:t xml:space="preserve"> fixer </w:t>
      </w:r>
      <w:r w:rsidR="00986E7A">
        <w:rPr>
          <w:lang w:val="fr-FR"/>
        </w:rPr>
        <w:t xml:space="preserve"> le niveau de prix (et</w:t>
      </w:r>
      <w:r w:rsidR="000A0AC1">
        <w:rPr>
          <w:lang w:val="fr-FR"/>
        </w:rPr>
        <w:t xml:space="preserve"> avoir le prix matière accepté par </w:t>
      </w:r>
      <w:proofErr w:type="gramStart"/>
      <w:r w:rsidR="000A0AC1">
        <w:rPr>
          <w:lang w:val="fr-FR"/>
        </w:rPr>
        <w:t>ARDOR ,</w:t>
      </w:r>
      <w:proofErr w:type="gramEnd"/>
      <w:r w:rsidR="000A0AC1">
        <w:rPr>
          <w:lang w:val="fr-FR"/>
        </w:rPr>
        <w:t xml:space="preserve"> affaire par affaire</w:t>
      </w:r>
      <w:r w:rsidR="00986E7A">
        <w:rPr>
          <w:lang w:val="fr-FR"/>
        </w:rPr>
        <w:t>)</w:t>
      </w:r>
      <w:r w:rsidR="00B565C8">
        <w:rPr>
          <w:lang w:val="fr-FR"/>
        </w:rPr>
        <w:t>)</w:t>
      </w:r>
    </w:p>
    <w:p w:rsidR="00986E7A" w:rsidRDefault="008B0182">
      <w:pPr>
        <w:rPr>
          <w:lang w:val="fr-FR"/>
        </w:rPr>
      </w:pPr>
      <w:r>
        <w:rPr>
          <w:lang w:val="fr-FR"/>
        </w:rPr>
        <w:t>B2-</w:t>
      </w:r>
      <w:r w:rsidR="00B565C8">
        <w:rPr>
          <w:lang w:val="fr-FR"/>
        </w:rPr>
        <w:t xml:space="preserve">Mise </w:t>
      </w:r>
      <w:r w:rsidR="00986E7A">
        <w:rPr>
          <w:lang w:val="fr-FR"/>
        </w:rPr>
        <w:t xml:space="preserve"> en place</w:t>
      </w:r>
      <w:r w:rsidR="00B565C8">
        <w:rPr>
          <w:lang w:val="fr-FR"/>
        </w:rPr>
        <w:t xml:space="preserve"> d’un système global d’</w:t>
      </w:r>
      <w:r w:rsidR="000A0AC1">
        <w:rPr>
          <w:lang w:val="fr-FR"/>
        </w:rPr>
        <w:t>offre, de manière à accélérer les réponses d’UKAD et pour cela , dans un premier temps ,</w:t>
      </w:r>
      <w:r w:rsidR="00B565C8">
        <w:rPr>
          <w:lang w:val="fr-FR"/>
        </w:rPr>
        <w:t xml:space="preserve"> identification</w:t>
      </w:r>
      <w:r w:rsidR="000A0AC1">
        <w:rPr>
          <w:lang w:val="fr-FR"/>
        </w:rPr>
        <w:t xml:space="preserve"> et analyse </w:t>
      </w:r>
      <w:r w:rsidR="00B565C8">
        <w:rPr>
          <w:lang w:val="fr-FR"/>
        </w:rPr>
        <w:t xml:space="preserve"> des lacunes (</w:t>
      </w:r>
      <w:r w:rsidR="000A0AC1">
        <w:rPr>
          <w:lang w:val="fr-FR"/>
        </w:rPr>
        <w:t xml:space="preserve">recherche de l’ensemble des </w:t>
      </w:r>
      <w:proofErr w:type="spellStart"/>
      <w:r w:rsidR="00B565C8">
        <w:rPr>
          <w:lang w:val="fr-FR"/>
        </w:rPr>
        <w:t>spec</w:t>
      </w:r>
      <w:proofErr w:type="spellEnd"/>
      <w:r w:rsidR="00B565C8">
        <w:rPr>
          <w:lang w:val="fr-FR"/>
        </w:rPr>
        <w:t xml:space="preserve">, dimensions, </w:t>
      </w:r>
      <w:r w:rsidR="00025FC5">
        <w:rPr>
          <w:lang w:val="fr-FR"/>
        </w:rPr>
        <w:t>qualités</w:t>
      </w:r>
      <w:r w:rsidR="00B565C8">
        <w:rPr>
          <w:lang w:val="fr-FR"/>
        </w:rPr>
        <w:t xml:space="preserve"> qu’UKAD ne sait pas faire</w:t>
      </w:r>
      <w:r w:rsidR="000A0AC1">
        <w:rPr>
          <w:lang w:val="fr-FR"/>
        </w:rPr>
        <w:t>, demande des clients) puis, fonction de cette analyse</w:t>
      </w:r>
      <w:r w:rsidR="00B565C8">
        <w:rPr>
          <w:lang w:val="fr-FR"/>
        </w:rPr>
        <w:t xml:space="preserve">  proposition  </w:t>
      </w:r>
      <w:r w:rsidR="00025FC5">
        <w:rPr>
          <w:lang w:val="fr-FR"/>
        </w:rPr>
        <w:t>d’évolution</w:t>
      </w:r>
      <w:r w:rsidR="00986E7A">
        <w:rPr>
          <w:lang w:val="fr-FR"/>
        </w:rPr>
        <w:t xml:space="preserve"> d’UKAD </w:t>
      </w:r>
      <w:r w:rsidR="00F87185">
        <w:rPr>
          <w:lang w:val="fr-FR"/>
        </w:rPr>
        <w:t>pour, à</w:t>
      </w:r>
      <w:r w:rsidR="00986E7A">
        <w:rPr>
          <w:lang w:val="fr-FR"/>
        </w:rPr>
        <w:t xml:space="preserve"> terme, répondre au marché</w:t>
      </w:r>
      <w:r w:rsidR="000A0AC1">
        <w:rPr>
          <w:lang w:val="fr-FR"/>
        </w:rPr>
        <w:t> :</w:t>
      </w:r>
    </w:p>
    <w:p w:rsidR="008B0182" w:rsidRDefault="00986E7A" w:rsidP="008B0182">
      <w:pPr>
        <w:ind w:firstLine="720"/>
        <w:rPr>
          <w:lang w:val="fr-FR"/>
        </w:rPr>
      </w:pPr>
      <w:r>
        <w:rPr>
          <w:lang w:val="fr-FR"/>
        </w:rPr>
        <w:t xml:space="preserve">Système de devis / offre/ </w:t>
      </w:r>
      <w:proofErr w:type="spellStart"/>
      <w:r>
        <w:rPr>
          <w:lang w:val="fr-FR"/>
        </w:rPr>
        <w:t>spec</w:t>
      </w:r>
      <w:proofErr w:type="spellEnd"/>
      <w:r>
        <w:rPr>
          <w:lang w:val="fr-FR"/>
        </w:rPr>
        <w:t xml:space="preserve"> et qualité</w:t>
      </w:r>
    </w:p>
    <w:p w:rsidR="00986E7A" w:rsidRDefault="00986E7A" w:rsidP="008B0182">
      <w:pPr>
        <w:ind w:firstLine="720"/>
        <w:rPr>
          <w:lang w:val="fr-FR"/>
        </w:rPr>
      </w:pPr>
      <w:r>
        <w:rPr>
          <w:lang w:val="fr-FR"/>
        </w:rPr>
        <w:t>Fabrication (multiples…)</w:t>
      </w:r>
    </w:p>
    <w:p w:rsidR="000A0AC1" w:rsidRDefault="000A0AC1" w:rsidP="008B0182">
      <w:pPr>
        <w:ind w:firstLine="720"/>
        <w:rPr>
          <w:lang w:val="fr-FR"/>
        </w:rPr>
      </w:pPr>
      <w:r>
        <w:rPr>
          <w:lang w:val="fr-FR"/>
        </w:rPr>
        <w:t>Stocks et distribution</w:t>
      </w:r>
    </w:p>
    <w:p w:rsidR="00986E7A" w:rsidRDefault="008B0182">
      <w:pPr>
        <w:rPr>
          <w:lang w:val="fr-FR"/>
        </w:rPr>
      </w:pPr>
      <w:r>
        <w:rPr>
          <w:lang w:val="fr-FR"/>
        </w:rPr>
        <w:t>B3-L</w:t>
      </w:r>
      <w:r w:rsidR="00480257">
        <w:rPr>
          <w:lang w:val="fr-FR"/>
        </w:rPr>
        <w:t xml:space="preserve">es </w:t>
      </w:r>
      <w:r w:rsidR="00A71332">
        <w:rPr>
          <w:lang w:val="fr-FR"/>
        </w:rPr>
        <w:t xml:space="preserve">relations </w:t>
      </w:r>
      <w:r w:rsidR="00986E7A">
        <w:rPr>
          <w:lang w:val="fr-FR"/>
        </w:rPr>
        <w:t xml:space="preserve"> </w:t>
      </w:r>
      <w:r w:rsidR="00D60B76">
        <w:rPr>
          <w:lang w:val="fr-FR"/>
        </w:rPr>
        <w:t>commerciales :</w:t>
      </w:r>
      <w:r w:rsidR="006B32CC">
        <w:rPr>
          <w:lang w:val="fr-FR"/>
        </w:rPr>
        <w:t xml:space="preserve"> </w:t>
      </w:r>
    </w:p>
    <w:p w:rsidR="00986E7A" w:rsidRDefault="00986E7A">
      <w:pPr>
        <w:rPr>
          <w:lang w:val="fr-FR"/>
        </w:rPr>
      </w:pPr>
      <w:r>
        <w:rPr>
          <w:lang w:val="fr-FR"/>
        </w:rPr>
        <w:tab/>
        <w:t xml:space="preserve">Gestion </w:t>
      </w:r>
      <w:r w:rsidR="000A0AC1">
        <w:rPr>
          <w:lang w:val="fr-FR"/>
        </w:rPr>
        <w:t xml:space="preserve"> </w:t>
      </w:r>
      <w:r>
        <w:rPr>
          <w:lang w:val="fr-FR"/>
        </w:rPr>
        <w:t>de clients en direct</w:t>
      </w:r>
      <w:r w:rsidR="009C0057">
        <w:rPr>
          <w:lang w:val="fr-FR"/>
        </w:rPr>
        <w:t xml:space="preserve">  si long terme</w:t>
      </w:r>
      <w:r w:rsidR="00D60B76">
        <w:rPr>
          <w:lang w:val="fr-FR"/>
        </w:rPr>
        <w:t> :</w:t>
      </w:r>
    </w:p>
    <w:p w:rsidR="00986E7A" w:rsidRDefault="00986E7A">
      <w:pPr>
        <w:rPr>
          <w:lang w:val="fr-FR"/>
        </w:rPr>
      </w:pPr>
      <w:r>
        <w:rPr>
          <w:lang w:val="fr-FR"/>
        </w:rPr>
        <w:t xml:space="preserve">Airbus et associés (Dynamet, Fuchs, </w:t>
      </w:r>
      <w:proofErr w:type="spellStart"/>
      <w:r w:rsidR="00F87185">
        <w:rPr>
          <w:lang w:val="fr-FR"/>
        </w:rPr>
        <w:t>Osborn</w:t>
      </w:r>
      <w:proofErr w:type="spellEnd"/>
      <w:r w:rsidR="00C91C75">
        <w:rPr>
          <w:lang w:val="fr-FR"/>
        </w:rPr>
        <w:t>, Bohler</w:t>
      </w:r>
      <w:r>
        <w:rPr>
          <w:lang w:val="fr-FR"/>
        </w:rPr>
        <w:t>…)</w:t>
      </w:r>
      <w:bookmarkStart w:id="0" w:name="_GoBack"/>
      <w:bookmarkEnd w:id="0"/>
    </w:p>
    <w:p w:rsidR="00986E7A" w:rsidRDefault="00986E7A">
      <w:pPr>
        <w:rPr>
          <w:lang w:val="fr-FR"/>
        </w:rPr>
      </w:pPr>
      <w:proofErr w:type="spellStart"/>
      <w:r>
        <w:rPr>
          <w:lang w:val="fr-FR"/>
        </w:rPr>
        <w:t>Leistritz</w:t>
      </w:r>
      <w:proofErr w:type="spellEnd"/>
    </w:p>
    <w:p w:rsidR="00986E7A" w:rsidRDefault="00986E7A">
      <w:pPr>
        <w:rPr>
          <w:lang w:val="fr-FR"/>
        </w:rPr>
      </w:pPr>
      <w:r>
        <w:rPr>
          <w:lang w:val="fr-FR"/>
        </w:rPr>
        <w:t xml:space="preserve"> Boeing </w:t>
      </w:r>
    </w:p>
    <w:p w:rsidR="000A0AC1" w:rsidRDefault="000A0AC1">
      <w:pPr>
        <w:rPr>
          <w:lang w:val="fr-FR"/>
        </w:rPr>
      </w:pPr>
      <w:r>
        <w:rPr>
          <w:lang w:val="fr-FR"/>
        </w:rPr>
        <w:t>UTC, SNECMA</w:t>
      </w:r>
    </w:p>
    <w:p w:rsidR="00D60B76" w:rsidRDefault="00D60B76">
      <w:pPr>
        <w:rPr>
          <w:lang w:val="fr-FR"/>
        </w:rPr>
      </w:pPr>
    </w:p>
    <w:p w:rsidR="00986E7A" w:rsidRDefault="000A0AC1">
      <w:pPr>
        <w:rPr>
          <w:lang w:val="fr-FR"/>
        </w:rPr>
      </w:pPr>
      <w:r>
        <w:rPr>
          <w:lang w:val="fr-FR"/>
        </w:rPr>
        <w:t>Cette gestion directe ne</w:t>
      </w:r>
      <w:r w:rsidR="00C91C75">
        <w:rPr>
          <w:lang w:val="fr-FR"/>
        </w:rPr>
        <w:t xml:space="preserve"> </w:t>
      </w:r>
      <w:r>
        <w:rPr>
          <w:lang w:val="fr-FR"/>
        </w:rPr>
        <w:t>se fera cependant pas sans le</w:t>
      </w:r>
      <w:r w:rsidR="009C0057">
        <w:rPr>
          <w:lang w:val="fr-FR"/>
        </w:rPr>
        <w:t xml:space="preserve"> réseau A&amp;D</w:t>
      </w:r>
      <w:r>
        <w:rPr>
          <w:lang w:val="fr-FR"/>
        </w:rPr>
        <w:t xml:space="preserve"> et l’intervention des chefs de marchés.</w:t>
      </w:r>
    </w:p>
    <w:p w:rsidR="009C0057" w:rsidRDefault="009C0057">
      <w:pPr>
        <w:rPr>
          <w:lang w:val="fr-FR"/>
        </w:rPr>
      </w:pPr>
      <w:r>
        <w:rPr>
          <w:lang w:val="fr-FR"/>
        </w:rPr>
        <w:tab/>
      </w:r>
      <w:r w:rsidR="000A0AC1">
        <w:rPr>
          <w:lang w:val="fr-FR"/>
        </w:rPr>
        <w:t>A noter que pour certains produits ou marchés,</w:t>
      </w:r>
      <w:r w:rsidR="000A0AC1" w:rsidRPr="000A0AC1">
        <w:rPr>
          <w:lang w:val="fr-FR"/>
        </w:rPr>
        <w:t xml:space="preserve"> </w:t>
      </w:r>
      <w:r w:rsidR="000A0AC1">
        <w:rPr>
          <w:lang w:val="fr-FR"/>
        </w:rPr>
        <w:t xml:space="preserve"> (le médical, du spot..</w:t>
      </w:r>
      <w:r w:rsidR="00C91C75">
        <w:rPr>
          <w:lang w:val="fr-FR"/>
        </w:rPr>
        <w:t>), les</w:t>
      </w:r>
      <w:r>
        <w:rPr>
          <w:lang w:val="fr-FR"/>
        </w:rPr>
        <w:t xml:space="preserve"> responsables commerciaux</w:t>
      </w:r>
      <w:r w:rsidR="00A71332">
        <w:rPr>
          <w:lang w:val="fr-FR"/>
        </w:rPr>
        <w:t xml:space="preserve"> A&amp;D </w:t>
      </w:r>
      <w:r w:rsidR="000A0AC1">
        <w:rPr>
          <w:lang w:val="fr-FR"/>
        </w:rPr>
        <w:t xml:space="preserve"> </w:t>
      </w:r>
      <w:r>
        <w:rPr>
          <w:lang w:val="fr-FR"/>
        </w:rPr>
        <w:t xml:space="preserve"> sont en charge</w:t>
      </w:r>
      <w:r w:rsidR="000A0AC1">
        <w:rPr>
          <w:lang w:val="fr-FR"/>
        </w:rPr>
        <w:t xml:space="preserve"> directe mais</w:t>
      </w:r>
      <w:r w:rsidR="00A71332">
        <w:rPr>
          <w:lang w:val="fr-FR"/>
        </w:rPr>
        <w:t>, in</w:t>
      </w:r>
      <w:r>
        <w:rPr>
          <w:lang w:val="fr-FR"/>
        </w:rPr>
        <w:t xml:space="preserve"> fine reviennent vers UKAD</w:t>
      </w:r>
      <w:r w:rsidR="000A0AC1">
        <w:rPr>
          <w:lang w:val="fr-FR"/>
        </w:rPr>
        <w:t>, pour les décisions prix, délais..</w:t>
      </w:r>
      <w:r w:rsidR="00A71332">
        <w:rPr>
          <w:lang w:val="fr-FR"/>
        </w:rPr>
        <w:t>.</w:t>
      </w: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  <w:r>
        <w:rPr>
          <w:lang w:val="fr-FR"/>
        </w:rPr>
        <w:t>2- Autres fonctions</w:t>
      </w:r>
    </w:p>
    <w:p w:rsidR="00F9331E" w:rsidRDefault="00527199">
      <w:pPr>
        <w:rPr>
          <w:lang w:val="fr-FR"/>
        </w:rPr>
      </w:pPr>
      <w:r>
        <w:rPr>
          <w:lang w:val="fr-FR"/>
        </w:rPr>
        <w:t>Stratégie </w:t>
      </w:r>
      <w:r w:rsidR="007918E0">
        <w:rPr>
          <w:lang w:val="fr-FR"/>
        </w:rPr>
        <w:t xml:space="preserve"> sur pièces matricées</w:t>
      </w:r>
    </w:p>
    <w:p w:rsidR="00527199" w:rsidRDefault="00527199">
      <w:pPr>
        <w:rPr>
          <w:lang w:val="fr-FR"/>
        </w:rPr>
      </w:pPr>
      <w:r>
        <w:rPr>
          <w:lang w:val="fr-FR"/>
        </w:rPr>
        <w:t xml:space="preserve">Mission </w:t>
      </w:r>
      <w:r w:rsidR="007918E0">
        <w:rPr>
          <w:lang w:val="fr-FR"/>
        </w:rPr>
        <w:t>spécifique</w:t>
      </w:r>
      <w:r>
        <w:rPr>
          <w:lang w:val="fr-FR"/>
        </w:rPr>
        <w:t xml:space="preserve"> (type </w:t>
      </w:r>
      <w:r w:rsidR="007918E0">
        <w:rPr>
          <w:lang w:val="fr-FR"/>
        </w:rPr>
        <w:t>petite forge</w:t>
      </w:r>
      <w:r w:rsidR="008740E9">
        <w:rPr>
          <w:lang w:val="fr-FR"/>
        </w:rPr>
        <w:t xml:space="preserve"> ou iso / extrusion PW</w:t>
      </w:r>
      <w:r w:rsidR="007918E0">
        <w:rPr>
          <w:lang w:val="fr-FR"/>
        </w:rPr>
        <w:t>)</w:t>
      </w:r>
    </w:p>
    <w:p w:rsidR="007918E0" w:rsidRDefault="007918E0">
      <w:pPr>
        <w:rPr>
          <w:lang w:val="fr-FR"/>
        </w:rPr>
      </w:pPr>
      <w:r>
        <w:rPr>
          <w:lang w:val="fr-FR"/>
        </w:rPr>
        <w:t xml:space="preserve">Relation </w:t>
      </w:r>
      <w:r w:rsidR="00A71332">
        <w:rPr>
          <w:lang w:val="fr-FR"/>
        </w:rPr>
        <w:t>Carpenter</w:t>
      </w: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</w:p>
    <w:p w:rsidR="00F9331E" w:rsidRDefault="00F9331E">
      <w:pPr>
        <w:rPr>
          <w:lang w:val="fr-FR"/>
        </w:rPr>
      </w:pPr>
      <w:r>
        <w:rPr>
          <w:lang w:val="fr-FR"/>
        </w:rPr>
        <w:t>3-</w:t>
      </w:r>
      <w:r w:rsidR="00A71332">
        <w:rPr>
          <w:lang w:val="fr-FR"/>
        </w:rPr>
        <w:t xml:space="preserve"> </w:t>
      </w:r>
      <w:r>
        <w:rPr>
          <w:lang w:val="fr-FR"/>
        </w:rPr>
        <w:t>Rattachement, Localisation et Besoins.</w:t>
      </w:r>
    </w:p>
    <w:p w:rsidR="00C13572" w:rsidRDefault="00C13572">
      <w:pPr>
        <w:rPr>
          <w:lang w:val="fr-FR"/>
        </w:rPr>
      </w:pPr>
      <w:r>
        <w:rPr>
          <w:lang w:val="fr-FR"/>
        </w:rPr>
        <w:t xml:space="preserve">YC Ricci est rattaché à </w:t>
      </w:r>
      <w:proofErr w:type="spellStart"/>
      <w:r>
        <w:rPr>
          <w:lang w:val="fr-FR"/>
        </w:rPr>
        <w:t>V.Polar</w:t>
      </w:r>
      <w:proofErr w:type="spellEnd"/>
      <w:r>
        <w:rPr>
          <w:lang w:val="fr-FR"/>
        </w:rPr>
        <w:t>.</w:t>
      </w:r>
    </w:p>
    <w:p w:rsidR="00F9331E" w:rsidRDefault="00C13572">
      <w:pPr>
        <w:rPr>
          <w:lang w:val="fr-FR"/>
        </w:rPr>
      </w:pPr>
      <w:r>
        <w:rPr>
          <w:lang w:val="fr-FR"/>
        </w:rPr>
        <w:t>Il s’agit d’un rattachement général, même s’il concerne plus la</w:t>
      </w:r>
      <w:r w:rsidR="00C91C75">
        <w:rPr>
          <w:lang w:val="fr-FR"/>
        </w:rPr>
        <w:t xml:space="preserve"> fonction </w:t>
      </w:r>
      <w:r>
        <w:rPr>
          <w:lang w:val="fr-FR"/>
        </w:rPr>
        <w:t xml:space="preserve"> </w:t>
      </w:r>
      <w:r w:rsidR="00C91C75">
        <w:rPr>
          <w:lang w:val="fr-FR"/>
        </w:rPr>
        <w:t>Stratégie</w:t>
      </w:r>
      <w:r w:rsidR="00C91C75" w:rsidRPr="00C13572">
        <w:rPr>
          <w:lang w:val="fr-FR"/>
        </w:rPr>
        <w:t>.</w:t>
      </w:r>
    </w:p>
    <w:p w:rsidR="008B0182" w:rsidRDefault="008B0182">
      <w:pPr>
        <w:rPr>
          <w:lang w:val="fr-FR"/>
        </w:rPr>
      </w:pPr>
      <w:r>
        <w:rPr>
          <w:lang w:val="fr-FR"/>
        </w:rPr>
        <w:t>Sur le plan UKAD</w:t>
      </w:r>
      <w:r w:rsidR="00C91C75">
        <w:rPr>
          <w:lang w:val="fr-FR"/>
        </w:rPr>
        <w:t>, YC</w:t>
      </w:r>
      <w:r w:rsidR="00C13572">
        <w:rPr>
          <w:lang w:val="fr-FR"/>
        </w:rPr>
        <w:t xml:space="preserve"> Ricci  est secrétaire général </w:t>
      </w:r>
      <w:r>
        <w:rPr>
          <w:lang w:val="fr-FR"/>
        </w:rPr>
        <w:t xml:space="preserve"> en tant que membre du CODIR</w:t>
      </w:r>
      <w:r w:rsidR="00C13572">
        <w:rPr>
          <w:lang w:val="fr-FR"/>
        </w:rPr>
        <w:t>.</w:t>
      </w:r>
    </w:p>
    <w:p w:rsidR="00C13572" w:rsidRDefault="00C13572">
      <w:pPr>
        <w:rPr>
          <w:lang w:val="fr-FR"/>
        </w:rPr>
      </w:pPr>
      <w:r>
        <w:rPr>
          <w:lang w:val="fr-FR"/>
        </w:rPr>
        <w:t xml:space="preserve">Sur le plan commercial UKAD, il est clair qu’un rattachement au DG, ne doit pas modifier les relations citées ci-dessus tant pour les </w:t>
      </w:r>
      <w:r w:rsidR="00C91C75">
        <w:rPr>
          <w:lang w:val="fr-FR"/>
        </w:rPr>
        <w:t>offres,</w:t>
      </w:r>
      <w:r>
        <w:rPr>
          <w:lang w:val="fr-FR"/>
        </w:rPr>
        <w:t xml:space="preserve"> les </w:t>
      </w:r>
      <w:r w:rsidR="00C91C75">
        <w:rPr>
          <w:lang w:val="fr-FR"/>
        </w:rPr>
        <w:t>négociations.</w:t>
      </w:r>
    </w:p>
    <w:p w:rsidR="00C13572" w:rsidRDefault="00C13572">
      <w:pPr>
        <w:rPr>
          <w:lang w:val="fr-FR"/>
        </w:rPr>
      </w:pPr>
      <w:r>
        <w:rPr>
          <w:lang w:val="fr-FR"/>
        </w:rPr>
        <w:t>Les problèmes éventuels (niveau de marge, ..)</w:t>
      </w:r>
      <w:r w:rsidR="00C91C75">
        <w:rPr>
          <w:lang w:val="fr-FR"/>
        </w:rPr>
        <w:t xml:space="preserve"> </w:t>
      </w:r>
      <w:r>
        <w:rPr>
          <w:lang w:val="fr-FR"/>
        </w:rPr>
        <w:t xml:space="preserve">sont réglés entre les responsables qui ont été désignés par le </w:t>
      </w:r>
      <w:proofErr w:type="spellStart"/>
      <w:r>
        <w:rPr>
          <w:lang w:val="fr-FR"/>
        </w:rPr>
        <w:t>Codir</w:t>
      </w:r>
      <w:proofErr w:type="spellEnd"/>
      <w:r>
        <w:rPr>
          <w:lang w:val="fr-FR"/>
        </w:rPr>
        <w:t xml:space="preserve"> (E. Duval, S.  Gehler et YC Ricci)</w:t>
      </w:r>
    </w:p>
    <w:p w:rsidR="008B0182" w:rsidRDefault="008B0182">
      <w:pPr>
        <w:rPr>
          <w:lang w:val="fr-FR"/>
        </w:rPr>
      </w:pPr>
    </w:p>
    <w:p w:rsidR="00F9331E" w:rsidRDefault="00F9331E">
      <w:pPr>
        <w:rPr>
          <w:lang w:val="fr-FR"/>
        </w:rPr>
      </w:pPr>
      <w:r>
        <w:rPr>
          <w:lang w:val="fr-FR"/>
        </w:rPr>
        <w:t>Sur un plan localisation, YC</w:t>
      </w:r>
      <w:r w:rsidR="00A71332">
        <w:rPr>
          <w:lang w:val="fr-FR"/>
        </w:rPr>
        <w:t xml:space="preserve"> Ricci</w:t>
      </w:r>
      <w:r>
        <w:rPr>
          <w:lang w:val="fr-FR"/>
        </w:rPr>
        <w:t xml:space="preserve"> sera basé à </w:t>
      </w:r>
      <w:r w:rsidR="00F87185">
        <w:rPr>
          <w:lang w:val="fr-FR"/>
        </w:rPr>
        <w:t>UKAD</w:t>
      </w:r>
      <w:proofErr w:type="gramStart"/>
      <w:r w:rsidR="00F87185">
        <w:rPr>
          <w:lang w:val="fr-FR"/>
        </w:rPr>
        <w:t>,</w:t>
      </w:r>
      <w:r w:rsidR="00C13572">
        <w:rPr>
          <w:lang w:val="fr-FR"/>
        </w:rPr>
        <w:t>(</w:t>
      </w:r>
      <w:proofErr w:type="gramEnd"/>
      <w:r w:rsidR="00C13572">
        <w:rPr>
          <w:lang w:val="fr-FR"/>
        </w:rPr>
        <w:t>ou La Pardieu),</w:t>
      </w:r>
      <w:r>
        <w:rPr>
          <w:lang w:val="fr-FR"/>
        </w:rPr>
        <w:t xml:space="preserve"> dans la mesure où il y a  un </w:t>
      </w:r>
      <w:r w:rsidR="00F87185">
        <w:rPr>
          <w:lang w:val="fr-FR"/>
        </w:rPr>
        <w:t>bureau.</w:t>
      </w:r>
    </w:p>
    <w:p w:rsidR="00F9331E" w:rsidRDefault="00F9331E">
      <w:pPr>
        <w:rPr>
          <w:lang w:val="fr-FR"/>
        </w:rPr>
      </w:pPr>
      <w:r>
        <w:rPr>
          <w:lang w:val="fr-FR"/>
        </w:rPr>
        <w:t xml:space="preserve">Il </w:t>
      </w:r>
      <w:r w:rsidR="00986E7A">
        <w:rPr>
          <w:lang w:val="fr-FR"/>
        </w:rPr>
        <w:t>convient</w:t>
      </w:r>
      <w:r w:rsidR="00C13572">
        <w:rPr>
          <w:lang w:val="fr-FR"/>
        </w:rPr>
        <w:t xml:space="preserve"> également </w:t>
      </w:r>
      <w:r>
        <w:rPr>
          <w:lang w:val="fr-FR"/>
        </w:rPr>
        <w:t xml:space="preserve"> de préciser l’assistance administrative possible.</w:t>
      </w:r>
    </w:p>
    <w:p w:rsidR="00F9331E" w:rsidRDefault="00F9331E">
      <w:pPr>
        <w:rPr>
          <w:lang w:val="fr-FR"/>
        </w:rPr>
      </w:pPr>
      <w:r>
        <w:rPr>
          <w:lang w:val="fr-FR"/>
        </w:rPr>
        <w:t xml:space="preserve">Sur le plan </w:t>
      </w:r>
      <w:r w:rsidR="00986E7A">
        <w:rPr>
          <w:lang w:val="fr-FR"/>
        </w:rPr>
        <w:t>Sociétal</w:t>
      </w:r>
      <w:r>
        <w:rPr>
          <w:lang w:val="fr-FR"/>
        </w:rPr>
        <w:t>, il n’y a p</w:t>
      </w:r>
      <w:r w:rsidR="00986E7A">
        <w:rPr>
          <w:lang w:val="fr-FR"/>
        </w:rPr>
        <w:t>a</w:t>
      </w:r>
      <w:r>
        <w:rPr>
          <w:lang w:val="fr-FR"/>
        </w:rPr>
        <w:t>s de changement</w:t>
      </w:r>
      <w:r w:rsidR="00C13572">
        <w:rPr>
          <w:lang w:val="fr-FR"/>
        </w:rPr>
        <w:t xml:space="preserve"> </w:t>
      </w:r>
      <w:r>
        <w:rPr>
          <w:lang w:val="fr-FR"/>
        </w:rPr>
        <w:t xml:space="preserve"> (toujours rattaché à A&amp;</w:t>
      </w:r>
      <w:r w:rsidR="00F87185">
        <w:rPr>
          <w:lang w:val="fr-FR"/>
        </w:rPr>
        <w:t>D, avec</w:t>
      </w:r>
      <w:r>
        <w:rPr>
          <w:lang w:val="fr-FR"/>
        </w:rPr>
        <w:t xml:space="preserve"> les </w:t>
      </w:r>
      <w:r w:rsidR="00986E7A">
        <w:rPr>
          <w:lang w:val="fr-FR"/>
        </w:rPr>
        <w:t>mêmes</w:t>
      </w:r>
      <w:r>
        <w:rPr>
          <w:lang w:val="fr-FR"/>
        </w:rPr>
        <w:t xml:space="preserve"> </w:t>
      </w:r>
      <w:r w:rsidR="00F87185">
        <w:rPr>
          <w:lang w:val="fr-FR"/>
        </w:rPr>
        <w:t>conditions)</w:t>
      </w:r>
    </w:p>
    <w:p w:rsidR="00F9331E" w:rsidRPr="00F9331E" w:rsidRDefault="00986E7A">
      <w:pPr>
        <w:rPr>
          <w:lang w:val="fr-FR"/>
        </w:rPr>
      </w:pPr>
      <w:r>
        <w:rPr>
          <w:lang w:val="fr-FR"/>
        </w:rPr>
        <w:t>Déménagement</w:t>
      </w:r>
      <w:r w:rsidR="00F9331E">
        <w:rPr>
          <w:lang w:val="fr-FR"/>
        </w:rPr>
        <w:t xml:space="preserve"> à </w:t>
      </w:r>
      <w:r w:rsidR="00AF373C">
        <w:rPr>
          <w:lang w:val="fr-FR"/>
        </w:rPr>
        <w:t xml:space="preserve"> </w:t>
      </w:r>
      <w:r w:rsidR="00DD2B80">
        <w:rPr>
          <w:lang w:val="fr-FR"/>
        </w:rPr>
        <w:t>confirmer,</w:t>
      </w:r>
      <w:r w:rsidR="00F9331E">
        <w:rPr>
          <w:lang w:val="fr-FR"/>
        </w:rPr>
        <w:t xml:space="preserve"> suite à </w:t>
      </w:r>
      <w:r>
        <w:rPr>
          <w:lang w:val="fr-FR"/>
        </w:rPr>
        <w:t>vérification</w:t>
      </w:r>
      <w:r w:rsidR="00F9331E">
        <w:rPr>
          <w:lang w:val="fr-FR"/>
        </w:rPr>
        <w:t xml:space="preserve"> des </w:t>
      </w:r>
      <w:r>
        <w:rPr>
          <w:lang w:val="fr-FR"/>
        </w:rPr>
        <w:t>disponibilités</w:t>
      </w:r>
      <w:r w:rsidR="00D03B91">
        <w:rPr>
          <w:lang w:val="fr-FR"/>
        </w:rPr>
        <w:t xml:space="preserve"> de</w:t>
      </w:r>
      <w:r w:rsidR="00F9331E">
        <w:rPr>
          <w:lang w:val="fr-FR"/>
        </w:rPr>
        <w:t xml:space="preserve"> locaux à UKAD</w:t>
      </w:r>
      <w:r w:rsidR="00D03B91">
        <w:rPr>
          <w:lang w:val="fr-FR"/>
        </w:rPr>
        <w:t xml:space="preserve"> ou la Pardieu</w:t>
      </w:r>
    </w:p>
    <w:sectPr w:rsidR="00F9331E" w:rsidRPr="00F93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1E"/>
    <w:rsid w:val="00025FC5"/>
    <w:rsid w:val="000A0AC1"/>
    <w:rsid w:val="000F4C62"/>
    <w:rsid w:val="00480257"/>
    <w:rsid w:val="00527199"/>
    <w:rsid w:val="006566AF"/>
    <w:rsid w:val="006B32CC"/>
    <w:rsid w:val="007918E0"/>
    <w:rsid w:val="008740E9"/>
    <w:rsid w:val="008B0182"/>
    <w:rsid w:val="00986E7A"/>
    <w:rsid w:val="009C0057"/>
    <w:rsid w:val="00A71332"/>
    <w:rsid w:val="00AF373C"/>
    <w:rsid w:val="00B565C8"/>
    <w:rsid w:val="00C13572"/>
    <w:rsid w:val="00C91C75"/>
    <w:rsid w:val="00D03B91"/>
    <w:rsid w:val="00D60B76"/>
    <w:rsid w:val="00D74FEF"/>
    <w:rsid w:val="00DD2B80"/>
    <w:rsid w:val="00F87185"/>
    <w:rsid w:val="00F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Yves-Charles Ricci</dc:creator>
  <cp:lastModifiedBy>Yves-Charles Ricci</cp:lastModifiedBy>
  <cp:revision>4</cp:revision>
  <cp:lastPrinted>2013-04-04T11:41:00Z</cp:lastPrinted>
  <dcterms:created xsi:type="dcterms:W3CDTF">2013-04-15T06:23:00Z</dcterms:created>
  <dcterms:modified xsi:type="dcterms:W3CDTF">2013-04-15T06:45:00Z</dcterms:modified>
</cp:coreProperties>
</file>