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49CA" w14:textId="77777777" w:rsidR="00194BC9" w:rsidRDefault="00194BC9" w:rsidP="00194BC9">
      <w:pPr>
        <w:spacing w:before="120" w:after="120"/>
        <w:ind w:left="709" w:right="-705" w:hanging="709"/>
        <w:jc w:val="right"/>
        <w:rPr>
          <w:rFonts w:asciiTheme="minorHAnsi" w:hAnsiTheme="minorHAnsi"/>
          <w:b/>
          <w:i/>
          <w:sz w:val="32"/>
        </w:rPr>
      </w:pPr>
      <w:bookmarkStart w:id="0" w:name="_GoBack"/>
      <w:bookmarkEnd w:id="0"/>
      <w:r>
        <w:rPr>
          <w:rFonts w:asciiTheme="minorHAnsi" w:hAnsiTheme="minorHAnsi"/>
          <w:noProof/>
          <w:sz w:val="22"/>
          <w:szCs w:val="22"/>
          <w:lang w:val="fr-FR"/>
        </w:rPr>
        <w:drawing>
          <wp:inline distT="0" distB="0" distL="0" distR="0" wp14:anchorId="6BD04A04" wp14:editId="6BD04A05">
            <wp:extent cx="1823654" cy="1142442"/>
            <wp:effectExtent l="0" t="0" r="571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MET_Logotype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678" cy="114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49CB" w14:textId="77777777" w:rsidR="007F3562" w:rsidRPr="00AF2E81" w:rsidRDefault="007F3562" w:rsidP="007F3562">
      <w:pPr>
        <w:rPr>
          <w:rFonts w:cs="Arial"/>
          <w:b/>
          <w:i/>
          <w:color w:val="1A003B"/>
          <w:sz w:val="40"/>
          <w:u w:val="single"/>
        </w:rPr>
      </w:pPr>
      <w:r w:rsidRPr="00AF2E81">
        <w:rPr>
          <w:rFonts w:cs="Arial"/>
          <w:b/>
          <w:i/>
          <w:color w:val="1A003B"/>
          <w:sz w:val="40"/>
          <w:u w:val="single"/>
        </w:rPr>
        <w:t>Note Interne /Externe</w:t>
      </w:r>
    </w:p>
    <w:p w14:paraId="6BD049CC" w14:textId="77777777" w:rsidR="007F3562" w:rsidRPr="00AF2E81" w:rsidRDefault="007F3562" w:rsidP="007F3562">
      <w:pPr>
        <w:rPr>
          <w:rFonts w:cs="Arial"/>
          <w:b/>
          <w:i/>
          <w:color w:val="1A003B"/>
          <w:sz w:val="32"/>
        </w:rPr>
      </w:pPr>
    </w:p>
    <w:p w14:paraId="6BD049CD" w14:textId="77777777" w:rsidR="007F3562" w:rsidRPr="00AF2E81" w:rsidRDefault="007F3562" w:rsidP="00194BC9">
      <w:pPr>
        <w:spacing w:before="120" w:after="120"/>
        <w:ind w:left="709" w:hanging="709"/>
        <w:rPr>
          <w:rFonts w:cs="Arial"/>
          <w:i/>
          <w:color w:val="1A003B"/>
          <w:sz w:val="28"/>
        </w:rPr>
      </w:pPr>
      <w:r w:rsidRPr="00AF2E81">
        <w:rPr>
          <w:rFonts w:cs="Arial"/>
          <w:i/>
          <w:color w:val="1A003B"/>
          <w:sz w:val="28"/>
        </w:rPr>
        <w:t>Entité / filiale :</w:t>
      </w:r>
    </w:p>
    <w:p w14:paraId="6BD049CE" w14:textId="77777777" w:rsidR="00194BC9" w:rsidRPr="00AF2E81" w:rsidRDefault="00194BC9" w:rsidP="00194BC9">
      <w:pPr>
        <w:spacing w:before="120" w:after="120"/>
        <w:ind w:left="709" w:hanging="709"/>
        <w:rPr>
          <w:rFonts w:cs="Arial"/>
          <w:i/>
          <w:color w:val="1A003B"/>
          <w:sz w:val="28"/>
        </w:rPr>
      </w:pPr>
      <w:r w:rsidRPr="00AF2E81">
        <w:rPr>
          <w:rFonts w:cs="Arial"/>
          <w:i/>
          <w:color w:val="1A003B"/>
          <w:sz w:val="28"/>
        </w:rPr>
        <w:t xml:space="preserve">Direction : </w:t>
      </w:r>
    </w:p>
    <w:p w14:paraId="6BD049CF" w14:textId="77777777" w:rsidR="007F3562" w:rsidRPr="00AF2E81" w:rsidRDefault="007F3562" w:rsidP="007F3562">
      <w:pPr>
        <w:spacing w:before="120" w:after="120"/>
        <w:ind w:left="709" w:hanging="709"/>
        <w:rPr>
          <w:rFonts w:cs="Arial"/>
          <w:i/>
          <w:color w:val="1A003B"/>
          <w:sz w:val="28"/>
        </w:rPr>
      </w:pPr>
      <w:r w:rsidRPr="00AF2E81">
        <w:rPr>
          <w:rFonts w:cs="Arial"/>
          <w:i/>
          <w:color w:val="1A003B"/>
          <w:sz w:val="28"/>
        </w:rPr>
        <w:t>Objet :</w:t>
      </w:r>
    </w:p>
    <w:p w14:paraId="6BD049D0" w14:textId="77777777" w:rsidR="007F3562" w:rsidRPr="00AF2E81" w:rsidRDefault="007F3562" w:rsidP="00194BC9">
      <w:pPr>
        <w:rPr>
          <w:rFonts w:asciiTheme="minorHAnsi" w:hAnsiTheme="minorHAnsi"/>
          <w:b/>
          <w:i/>
        </w:rPr>
      </w:pPr>
    </w:p>
    <w:p w14:paraId="6BD049D1" w14:textId="77777777" w:rsidR="00194BC9" w:rsidRDefault="007F3562" w:rsidP="00194BC9">
      <w:pPr>
        <w:rPr>
          <w:noProof/>
          <w:lang w:val="fr-FR" w:eastAsia="en-US"/>
        </w:rPr>
      </w:pPr>
      <w:r w:rsidRPr="007F3562">
        <w:rPr>
          <w:noProof/>
          <w:lang w:val="fr-FR" w:eastAsia="en-US"/>
        </w:rPr>
        <w:t xml:space="preserve"> </w:t>
      </w:r>
      <w:r>
        <w:rPr>
          <w:noProof/>
          <w:lang w:val="fr-FR"/>
        </w:rPr>
        <w:drawing>
          <wp:inline distT="0" distB="0" distL="0" distR="0" wp14:anchorId="6BD04A06" wp14:editId="6BD04A07">
            <wp:extent cx="719455" cy="48895"/>
            <wp:effectExtent l="0" t="0" r="444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049D2" w14:textId="77777777" w:rsidR="007F3562" w:rsidRDefault="007F3562" w:rsidP="00194BC9">
      <w:pPr>
        <w:rPr>
          <w:noProof/>
          <w:lang w:val="fr-FR" w:eastAsia="en-US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556"/>
      </w:tblGrid>
      <w:tr w:rsidR="00AF2E81" w:rsidRPr="00AF2E81" w14:paraId="6BD049D5" w14:textId="77777777" w:rsidTr="00631641">
        <w:trPr>
          <w:trHeight w:val="397"/>
        </w:trPr>
        <w:tc>
          <w:tcPr>
            <w:tcW w:w="1809" w:type="dxa"/>
          </w:tcPr>
          <w:p w14:paraId="6BD049D3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A :</w:t>
            </w:r>
          </w:p>
        </w:tc>
        <w:tc>
          <w:tcPr>
            <w:tcW w:w="7763" w:type="dxa"/>
          </w:tcPr>
          <w:p w14:paraId="6BD049D4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</w:p>
        </w:tc>
      </w:tr>
      <w:tr w:rsidR="00AF2E81" w:rsidRPr="00AF2E81" w14:paraId="6BD049D8" w14:textId="77777777" w:rsidTr="00631641">
        <w:trPr>
          <w:trHeight w:val="397"/>
        </w:trPr>
        <w:tc>
          <w:tcPr>
            <w:tcW w:w="1809" w:type="dxa"/>
          </w:tcPr>
          <w:p w14:paraId="6BD049D6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De :</w:t>
            </w:r>
          </w:p>
        </w:tc>
        <w:tc>
          <w:tcPr>
            <w:tcW w:w="7763" w:type="dxa"/>
          </w:tcPr>
          <w:p w14:paraId="6BD049D7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</w:p>
        </w:tc>
      </w:tr>
      <w:tr w:rsidR="00AF2E81" w:rsidRPr="00AF2E81" w14:paraId="6BD049DB" w14:textId="77777777" w:rsidTr="00631641">
        <w:trPr>
          <w:trHeight w:val="397"/>
        </w:trPr>
        <w:tc>
          <w:tcPr>
            <w:tcW w:w="1809" w:type="dxa"/>
          </w:tcPr>
          <w:p w14:paraId="6BD049D9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Cc :</w:t>
            </w:r>
          </w:p>
        </w:tc>
        <w:tc>
          <w:tcPr>
            <w:tcW w:w="7763" w:type="dxa"/>
          </w:tcPr>
          <w:p w14:paraId="6BD049DA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</w:p>
        </w:tc>
      </w:tr>
      <w:tr w:rsidR="00AF2E81" w:rsidRPr="00AF2E81" w14:paraId="6BD049DE" w14:textId="77777777" w:rsidTr="00631641">
        <w:trPr>
          <w:trHeight w:val="397"/>
        </w:trPr>
        <w:tc>
          <w:tcPr>
            <w:tcW w:w="1809" w:type="dxa"/>
          </w:tcPr>
          <w:p w14:paraId="6BD049DC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 xml:space="preserve">Date : </w:t>
            </w:r>
          </w:p>
        </w:tc>
        <w:tc>
          <w:tcPr>
            <w:tcW w:w="7763" w:type="dxa"/>
          </w:tcPr>
          <w:p w14:paraId="6BD049DD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</w:p>
        </w:tc>
      </w:tr>
      <w:tr w:rsidR="00AF2E81" w:rsidRPr="00AF2E81" w14:paraId="6BD049E1" w14:textId="77777777" w:rsidTr="00631641">
        <w:trPr>
          <w:trHeight w:val="397"/>
        </w:trPr>
        <w:tc>
          <w:tcPr>
            <w:tcW w:w="1809" w:type="dxa"/>
          </w:tcPr>
          <w:p w14:paraId="6BD049DF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Version</w:t>
            </w:r>
          </w:p>
        </w:tc>
        <w:tc>
          <w:tcPr>
            <w:tcW w:w="7763" w:type="dxa"/>
          </w:tcPr>
          <w:p w14:paraId="6BD049E0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</w:p>
        </w:tc>
      </w:tr>
      <w:tr w:rsidR="00AF2E81" w:rsidRPr="00AF2E81" w14:paraId="6BD049E4" w14:textId="77777777" w:rsidTr="00631641">
        <w:trPr>
          <w:trHeight w:val="397"/>
        </w:trPr>
        <w:tc>
          <w:tcPr>
            <w:tcW w:w="1809" w:type="dxa"/>
          </w:tcPr>
          <w:p w14:paraId="6BD049E2" w14:textId="77777777" w:rsidR="007F3562" w:rsidRPr="00AF2E81" w:rsidRDefault="007F3562" w:rsidP="00631641">
            <w:pPr>
              <w:jc w:val="right"/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Classification :</w:t>
            </w:r>
          </w:p>
        </w:tc>
        <w:tc>
          <w:tcPr>
            <w:tcW w:w="7763" w:type="dxa"/>
          </w:tcPr>
          <w:p w14:paraId="6BD049E3" w14:textId="77777777" w:rsidR="007F3562" w:rsidRPr="00AF2E81" w:rsidRDefault="007F3562" w:rsidP="00631641">
            <w:pPr>
              <w:rPr>
                <w:color w:val="1A003B"/>
                <w:sz w:val="22"/>
              </w:rPr>
            </w:pPr>
            <w:r w:rsidRPr="00AF2E81">
              <w:rPr>
                <w:color w:val="1A003B"/>
                <w:sz w:val="22"/>
              </w:rPr>
              <w:t>C0 / C1 / C2 / C3</w:t>
            </w:r>
          </w:p>
        </w:tc>
      </w:tr>
    </w:tbl>
    <w:p w14:paraId="6BD049E5" w14:textId="77777777" w:rsidR="00194BC9" w:rsidRDefault="00194BC9" w:rsidP="00194BC9"/>
    <w:p w14:paraId="6BD049E6" w14:textId="77777777" w:rsidR="007F3562" w:rsidRPr="007F3562" w:rsidRDefault="007F3562" w:rsidP="007F3562">
      <w:pPr>
        <w:overflowPunct/>
        <w:autoSpaceDE/>
        <w:autoSpaceDN/>
        <w:adjustRightInd/>
        <w:spacing w:after="160" w:line="259" w:lineRule="auto"/>
        <w:textAlignment w:val="auto"/>
        <w:rPr>
          <w:rFonts w:eastAsia="Arial"/>
          <w:kern w:val="0"/>
          <w:sz w:val="22"/>
          <w:szCs w:val="22"/>
          <w:lang w:eastAsia="en-US"/>
        </w:rPr>
      </w:pPr>
      <w:r w:rsidRPr="007F3562">
        <w:rPr>
          <w:rFonts w:eastAsia="Arial"/>
          <w:noProof/>
          <w:kern w:val="0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6BD04A08" wp14:editId="6BD04A09">
                <wp:extent cx="720000" cy="0"/>
                <wp:effectExtent l="0" t="19050" r="23495" b="38100"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gradFill>
                            <a:gsLst>
                              <a:gs pos="10000">
                                <a:srgbClr val="FBF315"/>
                              </a:gs>
                              <a:gs pos="37000">
                                <a:srgbClr val="D07430"/>
                              </a:gs>
                              <a:gs pos="60000">
                                <a:srgbClr val="515793"/>
                              </a:gs>
                              <a:gs pos="100000">
                                <a:srgbClr val="1A003B"/>
                              </a:gs>
                            </a:gsLst>
                            <a:lin ang="0" scaled="0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7E3451" id="Connecteur droit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" strokeweight="4pt">
                <v:stroke joinstyle="miter"/>
                <w10:anchorlock/>
              </v:line>
            </w:pict>
          </mc:Fallback>
        </mc:AlternateContent>
      </w:r>
    </w:p>
    <w:p w14:paraId="6BD049E7" w14:textId="77777777" w:rsidR="00194BC9" w:rsidRDefault="00194BC9" w:rsidP="00194BC9">
      <w:pPr>
        <w:jc w:val="both"/>
        <w:rPr>
          <w:rFonts w:asciiTheme="minorHAnsi" w:hAnsiTheme="minorHAnsi"/>
          <w:b/>
          <w:caps/>
          <w:sz w:val="22"/>
          <w:szCs w:val="24"/>
          <w:u w:val="single"/>
        </w:rPr>
      </w:pPr>
      <w:bookmarkStart w:id="1" w:name="Texte"/>
      <w:bookmarkEnd w:id="1"/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783"/>
      </w:tblGrid>
      <w:tr w:rsidR="00194BC9" w14:paraId="6BD049E9" w14:textId="77777777" w:rsidTr="007F3562">
        <w:tc>
          <w:tcPr>
            <w:tcW w:w="10173" w:type="dxa"/>
            <w:gridSpan w:val="4"/>
            <w:shd w:val="clear" w:color="auto" w:fill="FABF8F" w:themeFill="accent6" w:themeFillTint="99"/>
          </w:tcPr>
          <w:p w14:paraId="6BD049E8" w14:textId="77777777" w:rsidR="00194BC9" w:rsidRPr="001B7F22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lang w:val="fr-FR"/>
              </w:rPr>
            </w:pPr>
            <w:r w:rsidRPr="001B7F22">
              <w:rPr>
                <w:rFonts w:ascii="Calibri" w:hAnsi="Calibri" w:cs="Arial"/>
                <w:b/>
                <w:kern w:val="0"/>
                <w:sz w:val="22"/>
                <w:szCs w:val="22"/>
                <w:lang w:val="fr-FR"/>
              </w:rPr>
              <w:t>Suivi des versions (facultatif)</w:t>
            </w:r>
          </w:p>
        </w:tc>
      </w:tr>
      <w:tr w:rsidR="007F3562" w:rsidRPr="007F3562" w14:paraId="6BD049EE" w14:textId="77777777" w:rsidTr="00AF2E81">
        <w:tc>
          <w:tcPr>
            <w:tcW w:w="2463" w:type="dxa"/>
            <w:tcBorders>
              <w:bottom w:val="nil"/>
            </w:tcBorders>
            <w:shd w:val="clear" w:color="auto" w:fill="5F497A" w:themeFill="accent4" w:themeFillShade="BF"/>
          </w:tcPr>
          <w:p w14:paraId="6BD049EA" w14:textId="77777777" w:rsidR="00194BC9" w:rsidRPr="007F3562" w:rsidRDefault="00194BC9" w:rsidP="00332D7B">
            <w:pPr>
              <w:jc w:val="center"/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</w:pPr>
            <w:r w:rsidRPr="007F3562"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  <w:t>Version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5F497A" w:themeFill="accent4" w:themeFillShade="BF"/>
          </w:tcPr>
          <w:p w14:paraId="6BD049EB" w14:textId="77777777" w:rsidR="00194BC9" w:rsidRPr="007F3562" w:rsidRDefault="00194BC9" w:rsidP="00332D7B">
            <w:pPr>
              <w:jc w:val="center"/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</w:pPr>
            <w:r w:rsidRPr="007F3562"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2464" w:type="dxa"/>
            <w:tcBorders>
              <w:bottom w:val="nil"/>
            </w:tcBorders>
            <w:shd w:val="clear" w:color="auto" w:fill="5F497A" w:themeFill="accent4" w:themeFillShade="BF"/>
          </w:tcPr>
          <w:p w14:paraId="6BD049EC" w14:textId="77777777" w:rsidR="00194BC9" w:rsidRPr="007F3562" w:rsidRDefault="00194BC9" w:rsidP="00332D7B">
            <w:pPr>
              <w:jc w:val="center"/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</w:pPr>
            <w:r w:rsidRPr="007F3562"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  <w:t>Auteur</w:t>
            </w:r>
          </w:p>
        </w:tc>
        <w:tc>
          <w:tcPr>
            <w:tcW w:w="2783" w:type="dxa"/>
            <w:tcBorders>
              <w:bottom w:val="nil"/>
            </w:tcBorders>
            <w:shd w:val="clear" w:color="auto" w:fill="5F497A" w:themeFill="accent4" w:themeFillShade="BF"/>
          </w:tcPr>
          <w:p w14:paraId="6BD049ED" w14:textId="77777777" w:rsidR="00194BC9" w:rsidRPr="007F3562" w:rsidRDefault="00194BC9" w:rsidP="00332D7B">
            <w:pPr>
              <w:jc w:val="center"/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</w:pPr>
            <w:r w:rsidRPr="007F3562">
              <w:rPr>
                <w:rFonts w:ascii="Calibri" w:hAnsi="Calibri" w:cs="Arial"/>
                <w:b/>
                <w:color w:val="FFFFFF" w:themeColor="background1"/>
                <w:kern w:val="0"/>
                <w:sz w:val="22"/>
                <w:szCs w:val="22"/>
                <w:lang w:val="fr-FR"/>
              </w:rPr>
              <w:t>Action</w:t>
            </w:r>
          </w:p>
        </w:tc>
      </w:tr>
      <w:tr w:rsidR="00194BC9" w14:paraId="6BD049F3" w14:textId="77777777" w:rsidTr="00AF2E81">
        <w:tc>
          <w:tcPr>
            <w:tcW w:w="2463" w:type="dxa"/>
            <w:tcBorders>
              <w:bottom w:val="single" w:sz="12" w:space="0" w:color="FFFFFF" w:themeColor="background1"/>
            </w:tcBorders>
            <w:shd w:val="clear" w:color="auto" w:fill="E5DFEC" w:themeFill="accent4" w:themeFillTint="33"/>
          </w:tcPr>
          <w:p w14:paraId="6BD049EF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463" w:type="dxa"/>
            <w:tcBorders>
              <w:bottom w:val="single" w:sz="12" w:space="0" w:color="FFFFFF" w:themeColor="background1"/>
            </w:tcBorders>
            <w:shd w:val="clear" w:color="auto" w:fill="E5DFEC" w:themeFill="accent4" w:themeFillTint="33"/>
          </w:tcPr>
          <w:p w14:paraId="6BD049F0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464" w:type="dxa"/>
            <w:tcBorders>
              <w:bottom w:val="single" w:sz="12" w:space="0" w:color="FFFFFF" w:themeColor="background1"/>
            </w:tcBorders>
            <w:shd w:val="clear" w:color="auto" w:fill="E5DFEC" w:themeFill="accent4" w:themeFillTint="33"/>
          </w:tcPr>
          <w:p w14:paraId="6BD049F1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783" w:type="dxa"/>
            <w:tcBorders>
              <w:bottom w:val="single" w:sz="12" w:space="0" w:color="FFFFFF" w:themeColor="background1"/>
            </w:tcBorders>
            <w:shd w:val="clear" w:color="auto" w:fill="E5DFEC" w:themeFill="accent4" w:themeFillTint="33"/>
          </w:tcPr>
          <w:p w14:paraId="6BD049F2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</w:tr>
      <w:tr w:rsidR="00194BC9" w14:paraId="6BD049F8" w14:textId="77777777" w:rsidTr="00AF2E81">
        <w:tc>
          <w:tcPr>
            <w:tcW w:w="2463" w:type="dxa"/>
            <w:tcBorders>
              <w:top w:val="single" w:sz="12" w:space="0" w:color="FFFFFF" w:themeColor="background1"/>
            </w:tcBorders>
            <w:shd w:val="clear" w:color="auto" w:fill="E5DFEC" w:themeFill="accent4" w:themeFillTint="33"/>
          </w:tcPr>
          <w:p w14:paraId="6BD049F4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463" w:type="dxa"/>
            <w:tcBorders>
              <w:top w:val="single" w:sz="12" w:space="0" w:color="FFFFFF" w:themeColor="background1"/>
            </w:tcBorders>
            <w:shd w:val="clear" w:color="auto" w:fill="E5DFEC" w:themeFill="accent4" w:themeFillTint="33"/>
          </w:tcPr>
          <w:p w14:paraId="6BD049F5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464" w:type="dxa"/>
            <w:tcBorders>
              <w:top w:val="single" w:sz="12" w:space="0" w:color="FFFFFF" w:themeColor="background1"/>
            </w:tcBorders>
            <w:shd w:val="clear" w:color="auto" w:fill="E5DFEC" w:themeFill="accent4" w:themeFillTint="33"/>
          </w:tcPr>
          <w:p w14:paraId="6BD049F6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2783" w:type="dxa"/>
            <w:tcBorders>
              <w:top w:val="single" w:sz="12" w:space="0" w:color="FFFFFF" w:themeColor="background1"/>
            </w:tcBorders>
            <w:shd w:val="clear" w:color="auto" w:fill="E5DFEC" w:themeFill="accent4" w:themeFillTint="33"/>
          </w:tcPr>
          <w:p w14:paraId="6BD049F7" w14:textId="77777777" w:rsidR="00194BC9" w:rsidRDefault="00194BC9" w:rsidP="00332D7B">
            <w:pPr>
              <w:jc w:val="both"/>
              <w:rPr>
                <w:rFonts w:ascii="Calibri" w:hAnsi="Calibri" w:cs="Arial"/>
                <w:b/>
                <w:kern w:val="0"/>
                <w:sz w:val="22"/>
                <w:szCs w:val="22"/>
                <w:u w:val="single"/>
                <w:lang w:val="fr-FR"/>
              </w:rPr>
            </w:pPr>
          </w:p>
        </w:tc>
      </w:tr>
    </w:tbl>
    <w:p w14:paraId="6BD049F9" w14:textId="77777777" w:rsidR="00AF2E81" w:rsidRPr="00AF2E81" w:rsidRDefault="00AF2E81" w:rsidP="00194BC9">
      <w:pPr>
        <w:jc w:val="both"/>
        <w:rPr>
          <w:rFonts w:ascii="Calibri" w:hAnsi="Calibri" w:cs="Arial"/>
          <w:b/>
          <w:kern w:val="0"/>
          <w:szCs w:val="22"/>
          <w:u w:val="single"/>
          <w:lang w:val="fr-FR"/>
        </w:rPr>
      </w:pPr>
    </w:p>
    <w:p w14:paraId="6BD049FA" w14:textId="77777777" w:rsidR="00AF2E81" w:rsidRPr="007F3562" w:rsidRDefault="00AF2E81" w:rsidP="00AF2E81">
      <w:pPr>
        <w:overflowPunct/>
        <w:autoSpaceDE/>
        <w:autoSpaceDN/>
        <w:adjustRightInd/>
        <w:spacing w:after="160" w:line="259" w:lineRule="auto"/>
        <w:textAlignment w:val="auto"/>
        <w:rPr>
          <w:rFonts w:eastAsia="Arial"/>
          <w:kern w:val="0"/>
          <w:sz w:val="22"/>
          <w:szCs w:val="22"/>
          <w:lang w:eastAsia="en-US"/>
        </w:rPr>
      </w:pPr>
      <w:r w:rsidRPr="007F3562">
        <w:rPr>
          <w:rFonts w:eastAsia="Arial"/>
          <w:noProof/>
          <w:kern w:val="0"/>
          <w:sz w:val="22"/>
          <w:szCs w:val="22"/>
          <w:lang w:val="fr-FR"/>
        </w:rPr>
        <mc:AlternateContent>
          <mc:Choice Requires="wps">
            <w:drawing>
              <wp:inline distT="0" distB="0" distL="0" distR="0" wp14:anchorId="6BD04A0A" wp14:editId="6BD04A0B">
                <wp:extent cx="720000" cy="0"/>
                <wp:effectExtent l="0" t="19050" r="23495" b="38100"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gradFill>
                            <a:gsLst>
                              <a:gs pos="10000">
                                <a:srgbClr val="FBF315"/>
                              </a:gs>
                              <a:gs pos="37000">
                                <a:srgbClr val="D07430"/>
                              </a:gs>
                              <a:gs pos="60000">
                                <a:srgbClr val="515793"/>
                              </a:gs>
                              <a:gs pos="100000">
                                <a:srgbClr val="1A003B"/>
                              </a:gs>
                            </a:gsLst>
                            <a:lin ang="0" scaled="0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B5636D" id="Connecteur droit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" strokeweight="4pt">
                <v:stroke joinstyle="miter"/>
                <w10:anchorlock/>
              </v:line>
            </w:pict>
          </mc:Fallback>
        </mc:AlternateContent>
      </w:r>
    </w:p>
    <w:p w14:paraId="6BD049FB" w14:textId="77777777" w:rsidR="00AF2E81" w:rsidRDefault="00AF2E81" w:rsidP="00194BC9">
      <w:pPr>
        <w:jc w:val="both"/>
        <w:rPr>
          <w:rFonts w:ascii="Calibri" w:hAnsi="Calibri" w:cs="Arial"/>
          <w:b/>
          <w:kern w:val="0"/>
          <w:sz w:val="22"/>
          <w:szCs w:val="22"/>
          <w:u w:val="single"/>
          <w:lang w:val="fr-FR"/>
        </w:rPr>
      </w:pPr>
    </w:p>
    <w:p w14:paraId="6BD049FC" w14:textId="77777777" w:rsidR="00194BC9" w:rsidRPr="00194BC9" w:rsidRDefault="00194BC9" w:rsidP="00194BC9">
      <w:pPr>
        <w:pStyle w:val="Titre1"/>
        <w:keepNext w:val="0"/>
        <w:widowControl w:val="0"/>
        <w:numPr>
          <w:ilvl w:val="0"/>
          <w:numId w:val="1"/>
        </w:numPr>
        <w:overflowPunct/>
        <w:autoSpaceDE/>
        <w:autoSpaceDN/>
        <w:adjustRightInd/>
        <w:spacing w:after="120"/>
        <w:jc w:val="both"/>
        <w:textAlignment w:val="auto"/>
        <w:rPr>
          <w:color w:val="FA6414"/>
          <w:sz w:val="24"/>
        </w:rPr>
      </w:pPr>
      <w:r w:rsidRPr="00194BC9">
        <w:rPr>
          <w:color w:val="FA6414"/>
          <w:sz w:val="24"/>
        </w:rPr>
        <w:t>Chapitre 1</w:t>
      </w:r>
    </w:p>
    <w:p w14:paraId="6BD049FD" w14:textId="77777777" w:rsidR="00194BC9" w:rsidRPr="00194BC9" w:rsidRDefault="00194BC9" w:rsidP="00194BC9">
      <w:pPr>
        <w:pStyle w:val="Corpsdetexte"/>
        <w:numPr>
          <w:ilvl w:val="1"/>
          <w:numId w:val="1"/>
        </w:numPr>
        <w:rPr>
          <w:color w:val="1A003B"/>
          <w:sz w:val="22"/>
        </w:rPr>
      </w:pPr>
      <w:r w:rsidRPr="00194BC9">
        <w:rPr>
          <w:color w:val="1A003B"/>
          <w:sz w:val="22"/>
        </w:rPr>
        <w:t>Sous-chapitre 1</w:t>
      </w:r>
    </w:p>
    <w:p w14:paraId="6BD049FE" w14:textId="77777777" w:rsidR="00194BC9" w:rsidRPr="00194BC9" w:rsidRDefault="00194BC9" w:rsidP="00194BC9">
      <w:pPr>
        <w:pStyle w:val="Corpsdetexte"/>
        <w:numPr>
          <w:ilvl w:val="1"/>
          <w:numId w:val="1"/>
        </w:numPr>
        <w:rPr>
          <w:color w:val="1A003B"/>
          <w:sz w:val="22"/>
        </w:rPr>
      </w:pPr>
      <w:r w:rsidRPr="00194BC9">
        <w:rPr>
          <w:color w:val="1A003B"/>
          <w:sz w:val="22"/>
        </w:rPr>
        <w:t>Xxx</w:t>
      </w:r>
    </w:p>
    <w:p w14:paraId="6BD049FF" w14:textId="77777777" w:rsidR="00194BC9" w:rsidRDefault="00194BC9" w:rsidP="00194BC9">
      <w:pPr>
        <w:pStyle w:val="Corpsdetexte"/>
        <w:ind w:left="796" w:firstLine="0"/>
        <w:rPr>
          <w:color w:val="1A003B"/>
        </w:rPr>
      </w:pPr>
    </w:p>
    <w:p w14:paraId="6BD04A00" w14:textId="77777777" w:rsidR="00194BC9" w:rsidRDefault="00194BC9" w:rsidP="00194BC9">
      <w:pPr>
        <w:pStyle w:val="Titre1"/>
        <w:keepNext w:val="0"/>
        <w:widowControl w:val="0"/>
        <w:numPr>
          <w:ilvl w:val="0"/>
          <w:numId w:val="1"/>
        </w:numPr>
        <w:overflowPunct/>
        <w:autoSpaceDE/>
        <w:autoSpaceDN/>
        <w:adjustRightInd/>
        <w:spacing w:after="120"/>
        <w:jc w:val="both"/>
        <w:textAlignment w:val="auto"/>
        <w:rPr>
          <w:color w:val="FA6414"/>
          <w:sz w:val="24"/>
        </w:rPr>
      </w:pPr>
      <w:r w:rsidRPr="00194BC9">
        <w:rPr>
          <w:color w:val="FA6414"/>
          <w:sz w:val="24"/>
        </w:rPr>
        <w:t>Xxx</w:t>
      </w:r>
    </w:p>
    <w:p w14:paraId="6BD04A01" w14:textId="77777777" w:rsidR="00194BC9" w:rsidRPr="00194BC9" w:rsidRDefault="00194BC9" w:rsidP="00194BC9">
      <w:pPr>
        <w:pStyle w:val="Corpsdetexte"/>
        <w:numPr>
          <w:ilvl w:val="1"/>
          <w:numId w:val="1"/>
        </w:numPr>
        <w:rPr>
          <w:color w:val="1A003B"/>
          <w:sz w:val="22"/>
        </w:rPr>
      </w:pPr>
      <w:r w:rsidRPr="00194BC9">
        <w:rPr>
          <w:color w:val="1A003B"/>
          <w:sz w:val="22"/>
        </w:rPr>
        <w:t xml:space="preserve">Sous-chapitre </w:t>
      </w:r>
      <w:r>
        <w:rPr>
          <w:color w:val="1A003B"/>
          <w:sz w:val="22"/>
        </w:rPr>
        <w:t>2</w:t>
      </w:r>
    </w:p>
    <w:p w14:paraId="6BD04A02" w14:textId="77777777" w:rsidR="00194BC9" w:rsidRPr="00194BC9" w:rsidRDefault="00194BC9" w:rsidP="00194BC9">
      <w:pPr>
        <w:pStyle w:val="Corpsdetexte"/>
        <w:numPr>
          <w:ilvl w:val="1"/>
          <w:numId w:val="1"/>
        </w:numPr>
        <w:rPr>
          <w:color w:val="1A003B"/>
          <w:sz w:val="22"/>
        </w:rPr>
      </w:pPr>
      <w:r w:rsidRPr="00194BC9">
        <w:rPr>
          <w:color w:val="1A003B"/>
          <w:sz w:val="22"/>
        </w:rPr>
        <w:t>Xxx</w:t>
      </w:r>
    </w:p>
    <w:p w14:paraId="6BD04A03" w14:textId="77777777" w:rsidR="00194BC9" w:rsidRPr="00194BC9" w:rsidRDefault="00194BC9" w:rsidP="00194BC9">
      <w:pPr>
        <w:pStyle w:val="Titre1"/>
        <w:keepNext w:val="0"/>
        <w:widowControl w:val="0"/>
        <w:overflowPunct/>
        <w:autoSpaceDE/>
        <w:autoSpaceDN/>
        <w:adjustRightInd/>
        <w:spacing w:after="120"/>
        <w:jc w:val="both"/>
        <w:textAlignment w:val="auto"/>
        <w:rPr>
          <w:color w:val="FA6414"/>
          <w:sz w:val="24"/>
        </w:rPr>
      </w:pPr>
    </w:p>
    <w:sectPr w:rsidR="00194BC9" w:rsidRPr="00194BC9" w:rsidSect="001F21A2">
      <w:footerReference w:type="default" r:id="rId13"/>
      <w:pgSz w:w="12240" w:h="15840"/>
      <w:pgMar w:top="426" w:right="1440" w:bottom="1440" w:left="1440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4A0E" w14:textId="77777777" w:rsidR="00116B8B" w:rsidRDefault="00116B8B" w:rsidP="001F21A2">
      <w:r>
        <w:separator/>
      </w:r>
    </w:p>
  </w:endnote>
  <w:endnote w:type="continuationSeparator" w:id="0">
    <w:p w14:paraId="6BD04A0F" w14:textId="77777777" w:rsidR="00116B8B" w:rsidRDefault="00116B8B" w:rsidP="001F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4A10" w14:textId="59DA597B" w:rsidR="001F21A2" w:rsidRPr="00AF2E81" w:rsidRDefault="001F21A2" w:rsidP="001F21A2">
    <w:pPr>
      <w:pStyle w:val="Pieddepage"/>
      <w:pBdr>
        <w:top w:val="single" w:sz="12" w:space="1" w:color="1A003B"/>
      </w:pBdr>
      <w:rPr>
        <w:rFonts w:eastAsiaTheme="majorEastAsia" w:cs="Arial"/>
        <w:sz w:val="18"/>
      </w:rPr>
    </w:pPr>
    <w:r w:rsidRPr="00AF2E81">
      <w:rPr>
        <w:rFonts w:eastAsiaTheme="majorEastAsia" w:cs="Arial"/>
        <w:i/>
        <w:sz w:val="18"/>
      </w:rPr>
      <w:t>Référence</w:t>
    </w:r>
    <w:r w:rsidRPr="00AF2E81">
      <w:rPr>
        <w:rFonts w:eastAsiaTheme="majorEastAsia" w:cs="Arial"/>
        <w:i/>
        <w:sz w:val="18"/>
      </w:rPr>
      <w:ptab w:relativeTo="margin" w:alignment="right" w:leader="none"/>
    </w:r>
    <w:r w:rsidRPr="00AF2E81">
      <w:rPr>
        <w:rFonts w:eastAsiaTheme="majorEastAsia" w:cs="Arial"/>
        <w:i/>
        <w:sz w:val="18"/>
      </w:rPr>
      <w:t>Page</w:t>
    </w:r>
    <w:r w:rsidRPr="00AF2E81">
      <w:rPr>
        <w:rFonts w:eastAsiaTheme="majorEastAsia" w:cs="Arial"/>
        <w:sz w:val="18"/>
      </w:rPr>
      <w:t xml:space="preserve"> </w:t>
    </w:r>
    <w:r w:rsidRPr="00AF2E81">
      <w:rPr>
        <w:rFonts w:eastAsiaTheme="minorEastAsia" w:cs="Arial"/>
        <w:sz w:val="18"/>
      </w:rPr>
      <w:fldChar w:fldCharType="begin"/>
    </w:r>
    <w:r w:rsidRPr="00AF2E81">
      <w:rPr>
        <w:rFonts w:cs="Arial"/>
        <w:sz w:val="18"/>
      </w:rPr>
      <w:instrText xml:space="preserve"> PAGE   \* MERGEFORMAT </w:instrText>
    </w:r>
    <w:r w:rsidRPr="00AF2E81">
      <w:rPr>
        <w:rFonts w:eastAsiaTheme="minorEastAsia" w:cs="Arial"/>
        <w:sz w:val="18"/>
      </w:rPr>
      <w:fldChar w:fldCharType="separate"/>
    </w:r>
    <w:r w:rsidR="00765580" w:rsidRPr="00765580">
      <w:rPr>
        <w:rFonts w:eastAsiaTheme="majorEastAsia" w:cs="Arial"/>
        <w:noProof/>
        <w:sz w:val="18"/>
      </w:rPr>
      <w:t>1</w:t>
    </w:r>
    <w:r w:rsidRPr="00AF2E81">
      <w:rPr>
        <w:rFonts w:eastAsiaTheme="majorEastAsia" w:cs="Arial"/>
        <w:noProof/>
        <w:sz w:val="18"/>
      </w:rPr>
      <w:fldChar w:fldCharType="end"/>
    </w:r>
  </w:p>
  <w:p w14:paraId="6BD04A11" w14:textId="77777777" w:rsidR="001F21A2" w:rsidRPr="001F21A2" w:rsidRDefault="001F21A2" w:rsidP="001F21A2">
    <w:pPr>
      <w:pStyle w:val="Pieddepage"/>
      <w:pBdr>
        <w:top w:val="single" w:sz="12" w:space="1" w:color="1A003B"/>
      </w:pBdr>
      <w:jc w:val="center"/>
      <w:rPr>
        <w:rFonts w:cs="Arial"/>
        <w:sz w:val="12"/>
      </w:rPr>
    </w:pPr>
  </w:p>
  <w:p w14:paraId="6BD04A12" w14:textId="77777777" w:rsidR="001F21A2" w:rsidRPr="001F21A2" w:rsidRDefault="001F21A2" w:rsidP="001F21A2">
    <w:pPr>
      <w:pStyle w:val="Pieddepage"/>
      <w:pBdr>
        <w:top w:val="single" w:sz="12" w:space="1" w:color="1A003B"/>
      </w:pBdr>
      <w:jc w:val="center"/>
      <w:rPr>
        <w:rFonts w:cs="Arial"/>
        <w:sz w:val="20"/>
      </w:rPr>
    </w:pPr>
    <w:r w:rsidRPr="001F21A2">
      <w:rPr>
        <w:rFonts w:cs="Arial"/>
        <w:sz w:val="14"/>
        <w:szCs w:val="18"/>
      </w:rPr>
      <w:t>© E</w:t>
    </w:r>
    <w:r w:rsidR="007E2676">
      <w:rPr>
        <w:rFonts w:cs="Arial"/>
        <w:sz w:val="14"/>
        <w:szCs w:val="18"/>
      </w:rPr>
      <w:t>ramet</w:t>
    </w:r>
    <w:r w:rsidRPr="001F21A2">
      <w:rPr>
        <w:rFonts w:cs="Arial"/>
        <w:sz w:val="12"/>
      </w:rPr>
      <w:t xml:space="preserve"> – </w:t>
    </w:r>
    <w:r w:rsidRPr="001F21A2">
      <w:rPr>
        <w:rFonts w:cs="Arial"/>
        <w:sz w:val="14"/>
      </w:rPr>
      <w:t xml:space="preserve">Ce document est la propriété du </w:t>
    </w:r>
    <w:r w:rsidR="007E2676">
      <w:rPr>
        <w:rFonts w:cs="Arial"/>
        <w:sz w:val="14"/>
      </w:rPr>
      <w:t>g</w:t>
    </w:r>
    <w:r w:rsidRPr="001F21A2">
      <w:rPr>
        <w:rFonts w:cs="Arial"/>
        <w:sz w:val="14"/>
      </w:rPr>
      <w:t>roupe E</w:t>
    </w:r>
    <w:r w:rsidR="007E2676">
      <w:rPr>
        <w:rFonts w:cs="Arial"/>
        <w:sz w:val="14"/>
      </w:rPr>
      <w:t>ramet</w:t>
    </w:r>
    <w:r w:rsidRPr="001F21A2">
      <w:rPr>
        <w:rFonts w:cs="Arial"/>
        <w:sz w:val="14"/>
      </w:rPr>
      <w:t xml:space="preserve"> et ne peut être ni copié, ni communiqué à des tiers sans son autorisation</w:t>
    </w:r>
  </w:p>
  <w:p w14:paraId="6BD04A13" w14:textId="77777777" w:rsidR="001F21A2" w:rsidRPr="001F21A2" w:rsidRDefault="001F21A2" w:rsidP="001F21A2">
    <w:pPr>
      <w:pStyle w:val="Pieddepage"/>
      <w:pBdr>
        <w:top w:val="single" w:sz="12" w:space="1" w:color="1A003B"/>
      </w:pBdr>
      <w:rPr>
        <w:sz w:val="2"/>
        <w:lang w:val="fr-FR"/>
      </w:rPr>
    </w:pPr>
  </w:p>
  <w:p w14:paraId="6BD04A14" w14:textId="77777777" w:rsidR="001F21A2" w:rsidRDefault="001F21A2" w:rsidP="001F21A2">
    <w:pPr>
      <w:pStyle w:val="Pieddepage"/>
      <w:pBdr>
        <w:top w:val="single" w:sz="12" w:space="1" w:color="1A003B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4A0C" w14:textId="77777777" w:rsidR="00116B8B" w:rsidRDefault="00116B8B" w:rsidP="001F21A2">
      <w:r>
        <w:separator/>
      </w:r>
    </w:p>
  </w:footnote>
  <w:footnote w:type="continuationSeparator" w:id="0">
    <w:p w14:paraId="6BD04A0D" w14:textId="77777777" w:rsidR="00116B8B" w:rsidRDefault="00116B8B" w:rsidP="001F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25A1"/>
    <w:multiLevelType w:val="multilevel"/>
    <w:tmpl w:val="9D6253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trike w:val="0"/>
        <w:dstrike w:val="0"/>
        <w:vanish w:val="0"/>
        <w:webHidden w:val="0"/>
        <w:color w:val="FA6414"/>
        <w:spacing w:val="0"/>
        <w:position w:val="0"/>
        <w:sz w:val="24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6"/>
        </w:tabs>
        <w:ind w:left="796" w:hanging="576"/>
      </w:pPr>
    </w:lvl>
    <w:lvl w:ilvl="2">
      <w:start w:val="1"/>
      <w:numFmt w:val="decimal"/>
      <w:lvlText w:val="%1.%2.%3"/>
      <w:lvlJc w:val="left"/>
      <w:pPr>
        <w:tabs>
          <w:tab w:val="num" w:pos="940"/>
        </w:tabs>
        <w:ind w:left="940" w:hanging="720"/>
      </w:pPr>
    </w:lvl>
    <w:lvl w:ilvl="3">
      <w:start w:val="1"/>
      <w:numFmt w:val="decimal"/>
      <w:lvlText w:val="%1.%2.%3.%4"/>
      <w:lvlJc w:val="left"/>
      <w:pPr>
        <w:tabs>
          <w:tab w:val="num" w:pos="1084"/>
        </w:tabs>
        <w:ind w:left="1084" w:hanging="864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08"/>
      </w:pPr>
    </w:lvl>
    <w:lvl w:ilvl="5">
      <w:start w:val="1"/>
      <w:numFmt w:val="decimal"/>
      <w:lvlText w:val="%1.%2.%3.%4.%5.%6"/>
      <w:lvlJc w:val="left"/>
      <w:pPr>
        <w:tabs>
          <w:tab w:val="num" w:pos="1372"/>
        </w:tabs>
        <w:ind w:left="13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16"/>
        </w:tabs>
        <w:ind w:left="15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60"/>
        </w:tabs>
        <w:ind w:left="16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4"/>
        </w:tabs>
        <w:ind w:left="18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C9"/>
    <w:rsid w:val="00004C12"/>
    <w:rsid w:val="00005750"/>
    <w:rsid w:val="00006FCD"/>
    <w:rsid w:val="00007CED"/>
    <w:rsid w:val="000112B1"/>
    <w:rsid w:val="00011A71"/>
    <w:rsid w:val="000135B2"/>
    <w:rsid w:val="0004089E"/>
    <w:rsid w:val="000417CE"/>
    <w:rsid w:val="000557E0"/>
    <w:rsid w:val="000625E2"/>
    <w:rsid w:val="00063CCC"/>
    <w:rsid w:val="00067386"/>
    <w:rsid w:val="00073051"/>
    <w:rsid w:val="0007389C"/>
    <w:rsid w:val="00073D12"/>
    <w:rsid w:val="00075F87"/>
    <w:rsid w:val="0008004C"/>
    <w:rsid w:val="000908B5"/>
    <w:rsid w:val="000A68AB"/>
    <w:rsid w:val="000B6405"/>
    <w:rsid w:val="000C4956"/>
    <w:rsid w:val="000D135E"/>
    <w:rsid w:val="000D30E1"/>
    <w:rsid w:val="000E170F"/>
    <w:rsid w:val="000E2AF9"/>
    <w:rsid w:val="000F314D"/>
    <w:rsid w:val="00101473"/>
    <w:rsid w:val="001039AA"/>
    <w:rsid w:val="001104F2"/>
    <w:rsid w:val="00110653"/>
    <w:rsid w:val="00111503"/>
    <w:rsid w:val="00116B8B"/>
    <w:rsid w:val="00123502"/>
    <w:rsid w:val="00123FA6"/>
    <w:rsid w:val="001252AB"/>
    <w:rsid w:val="0014785C"/>
    <w:rsid w:val="00161C39"/>
    <w:rsid w:val="00190876"/>
    <w:rsid w:val="00194BC9"/>
    <w:rsid w:val="001A34BD"/>
    <w:rsid w:val="001B5D63"/>
    <w:rsid w:val="001C05C2"/>
    <w:rsid w:val="001C29AE"/>
    <w:rsid w:val="001D4FEE"/>
    <w:rsid w:val="001D681E"/>
    <w:rsid w:val="001F21A2"/>
    <w:rsid w:val="001F22B7"/>
    <w:rsid w:val="00204547"/>
    <w:rsid w:val="00205A5C"/>
    <w:rsid w:val="00205DC3"/>
    <w:rsid w:val="00212631"/>
    <w:rsid w:val="002205FA"/>
    <w:rsid w:val="00220AC8"/>
    <w:rsid w:val="002373B1"/>
    <w:rsid w:val="00241D55"/>
    <w:rsid w:val="00243128"/>
    <w:rsid w:val="002644D9"/>
    <w:rsid w:val="00276CAD"/>
    <w:rsid w:val="00277723"/>
    <w:rsid w:val="0028084A"/>
    <w:rsid w:val="002A2024"/>
    <w:rsid w:val="002A2335"/>
    <w:rsid w:val="002B012C"/>
    <w:rsid w:val="002B4A78"/>
    <w:rsid w:val="002C000D"/>
    <w:rsid w:val="002D3E62"/>
    <w:rsid w:val="002D63C7"/>
    <w:rsid w:val="002E066F"/>
    <w:rsid w:val="002E59A9"/>
    <w:rsid w:val="00302104"/>
    <w:rsid w:val="003042FF"/>
    <w:rsid w:val="00305077"/>
    <w:rsid w:val="00307AFC"/>
    <w:rsid w:val="00312969"/>
    <w:rsid w:val="0035071C"/>
    <w:rsid w:val="00350BDC"/>
    <w:rsid w:val="00354F34"/>
    <w:rsid w:val="00365ACA"/>
    <w:rsid w:val="00366140"/>
    <w:rsid w:val="0036666F"/>
    <w:rsid w:val="0037750F"/>
    <w:rsid w:val="00384485"/>
    <w:rsid w:val="00385C5B"/>
    <w:rsid w:val="003920DE"/>
    <w:rsid w:val="00392639"/>
    <w:rsid w:val="0039344D"/>
    <w:rsid w:val="00395A46"/>
    <w:rsid w:val="003A6077"/>
    <w:rsid w:val="003B3F2D"/>
    <w:rsid w:val="003C1751"/>
    <w:rsid w:val="003C307C"/>
    <w:rsid w:val="003D2F74"/>
    <w:rsid w:val="003D5510"/>
    <w:rsid w:val="003E73B3"/>
    <w:rsid w:val="003F4749"/>
    <w:rsid w:val="0040540A"/>
    <w:rsid w:val="00406263"/>
    <w:rsid w:val="00417573"/>
    <w:rsid w:val="004255E2"/>
    <w:rsid w:val="00431C6E"/>
    <w:rsid w:val="00435161"/>
    <w:rsid w:val="00435623"/>
    <w:rsid w:val="00435B78"/>
    <w:rsid w:val="004516EB"/>
    <w:rsid w:val="004545F6"/>
    <w:rsid w:val="0046069F"/>
    <w:rsid w:val="00463BDC"/>
    <w:rsid w:val="00475DA4"/>
    <w:rsid w:val="00490943"/>
    <w:rsid w:val="004A08EB"/>
    <w:rsid w:val="004A4773"/>
    <w:rsid w:val="004B7E3E"/>
    <w:rsid w:val="004C0359"/>
    <w:rsid w:val="004C4894"/>
    <w:rsid w:val="004C514C"/>
    <w:rsid w:val="004C59E5"/>
    <w:rsid w:val="004D67E7"/>
    <w:rsid w:val="004F16B5"/>
    <w:rsid w:val="004F1BB6"/>
    <w:rsid w:val="00500C30"/>
    <w:rsid w:val="00510974"/>
    <w:rsid w:val="00510AF7"/>
    <w:rsid w:val="005374C8"/>
    <w:rsid w:val="005410A7"/>
    <w:rsid w:val="0054528B"/>
    <w:rsid w:val="0054623C"/>
    <w:rsid w:val="00550444"/>
    <w:rsid w:val="0055129F"/>
    <w:rsid w:val="00555A50"/>
    <w:rsid w:val="00556B4E"/>
    <w:rsid w:val="005629B1"/>
    <w:rsid w:val="005634A9"/>
    <w:rsid w:val="005668BF"/>
    <w:rsid w:val="0057421D"/>
    <w:rsid w:val="00580A75"/>
    <w:rsid w:val="005A2ADD"/>
    <w:rsid w:val="005B54DC"/>
    <w:rsid w:val="005B7B5B"/>
    <w:rsid w:val="005C11E9"/>
    <w:rsid w:val="005C13BF"/>
    <w:rsid w:val="005D33E8"/>
    <w:rsid w:val="005D4F63"/>
    <w:rsid w:val="005E2AAB"/>
    <w:rsid w:val="005E76B1"/>
    <w:rsid w:val="005F1D5A"/>
    <w:rsid w:val="0060191D"/>
    <w:rsid w:val="00603668"/>
    <w:rsid w:val="006114BA"/>
    <w:rsid w:val="00613DBB"/>
    <w:rsid w:val="006144D9"/>
    <w:rsid w:val="00625A16"/>
    <w:rsid w:val="0062611B"/>
    <w:rsid w:val="0062618A"/>
    <w:rsid w:val="00635AED"/>
    <w:rsid w:val="006360DF"/>
    <w:rsid w:val="00641999"/>
    <w:rsid w:val="00643252"/>
    <w:rsid w:val="006504E4"/>
    <w:rsid w:val="00653BC6"/>
    <w:rsid w:val="00655E35"/>
    <w:rsid w:val="0065612E"/>
    <w:rsid w:val="0066030D"/>
    <w:rsid w:val="00673563"/>
    <w:rsid w:val="006761F3"/>
    <w:rsid w:val="006814CD"/>
    <w:rsid w:val="00687358"/>
    <w:rsid w:val="00690BC7"/>
    <w:rsid w:val="00696871"/>
    <w:rsid w:val="006A4924"/>
    <w:rsid w:val="006B122A"/>
    <w:rsid w:val="006B14C1"/>
    <w:rsid w:val="006B29B1"/>
    <w:rsid w:val="006B5617"/>
    <w:rsid w:val="006C213B"/>
    <w:rsid w:val="006C6F5E"/>
    <w:rsid w:val="006D0C84"/>
    <w:rsid w:val="006D1A79"/>
    <w:rsid w:val="006E527D"/>
    <w:rsid w:val="006F39AC"/>
    <w:rsid w:val="006F3B27"/>
    <w:rsid w:val="006F6DA0"/>
    <w:rsid w:val="00712626"/>
    <w:rsid w:val="00730C33"/>
    <w:rsid w:val="007344EB"/>
    <w:rsid w:val="007563B2"/>
    <w:rsid w:val="00765580"/>
    <w:rsid w:val="00770B60"/>
    <w:rsid w:val="00772918"/>
    <w:rsid w:val="00772FD7"/>
    <w:rsid w:val="00786156"/>
    <w:rsid w:val="0079043E"/>
    <w:rsid w:val="00796A4C"/>
    <w:rsid w:val="00796C9A"/>
    <w:rsid w:val="007A2935"/>
    <w:rsid w:val="007B7BC8"/>
    <w:rsid w:val="007C4557"/>
    <w:rsid w:val="007C46D5"/>
    <w:rsid w:val="007D166D"/>
    <w:rsid w:val="007D3D17"/>
    <w:rsid w:val="007E0567"/>
    <w:rsid w:val="007E2676"/>
    <w:rsid w:val="007F2D5A"/>
    <w:rsid w:val="007F3562"/>
    <w:rsid w:val="007F5811"/>
    <w:rsid w:val="00800735"/>
    <w:rsid w:val="00801D31"/>
    <w:rsid w:val="00806E72"/>
    <w:rsid w:val="00816261"/>
    <w:rsid w:val="0081666E"/>
    <w:rsid w:val="00832764"/>
    <w:rsid w:val="00842702"/>
    <w:rsid w:val="0084368E"/>
    <w:rsid w:val="00850BFA"/>
    <w:rsid w:val="00850DCF"/>
    <w:rsid w:val="00855730"/>
    <w:rsid w:val="008571E4"/>
    <w:rsid w:val="00861292"/>
    <w:rsid w:val="00864297"/>
    <w:rsid w:val="0086672D"/>
    <w:rsid w:val="00870F3E"/>
    <w:rsid w:val="00871A34"/>
    <w:rsid w:val="00875477"/>
    <w:rsid w:val="00877214"/>
    <w:rsid w:val="00877384"/>
    <w:rsid w:val="008803F5"/>
    <w:rsid w:val="00886BDE"/>
    <w:rsid w:val="008903D2"/>
    <w:rsid w:val="0089076B"/>
    <w:rsid w:val="008940EB"/>
    <w:rsid w:val="008A4D2B"/>
    <w:rsid w:val="008B114C"/>
    <w:rsid w:val="008B1CD2"/>
    <w:rsid w:val="008B4937"/>
    <w:rsid w:val="008C2F19"/>
    <w:rsid w:val="008C6162"/>
    <w:rsid w:val="008D2BDC"/>
    <w:rsid w:val="008E5A20"/>
    <w:rsid w:val="008E6AC2"/>
    <w:rsid w:val="008F5B49"/>
    <w:rsid w:val="008F79AC"/>
    <w:rsid w:val="0090064A"/>
    <w:rsid w:val="0090076F"/>
    <w:rsid w:val="00904687"/>
    <w:rsid w:val="00905039"/>
    <w:rsid w:val="00905DD6"/>
    <w:rsid w:val="00910D6E"/>
    <w:rsid w:val="009214A9"/>
    <w:rsid w:val="00960092"/>
    <w:rsid w:val="00962C34"/>
    <w:rsid w:val="0097375A"/>
    <w:rsid w:val="00977A63"/>
    <w:rsid w:val="009828CA"/>
    <w:rsid w:val="00984170"/>
    <w:rsid w:val="00995695"/>
    <w:rsid w:val="00995E2F"/>
    <w:rsid w:val="009964BD"/>
    <w:rsid w:val="009A23F2"/>
    <w:rsid w:val="009A61A5"/>
    <w:rsid w:val="009A777E"/>
    <w:rsid w:val="009C3BDF"/>
    <w:rsid w:val="009C7077"/>
    <w:rsid w:val="009D6741"/>
    <w:rsid w:val="00A026DB"/>
    <w:rsid w:val="00A15887"/>
    <w:rsid w:val="00A17443"/>
    <w:rsid w:val="00A25153"/>
    <w:rsid w:val="00A3267F"/>
    <w:rsid w:val="00A36AED"/>
    <w:rsid w:val="00A37277"/>
    <w:rsid w:val="00A421DC"/>
    <w:rsid w:val="00A50B4B"/>
    <w:rsid w:val="00A54138"/>
    <w:rsid w:val="00A63077"/>
    <w:rsid w:val="00A732AB"/>
    <w:rsid w:val="00A82719"/>
    <w:rsid w:val="00A82C8B"/>
    <w:rsid w:val="00AA0B19"/>
    <w:rsid w:val="00AA4AAC"/>
    <w:rsid w:val="00AA68B2"/>
    <w:rsid w:val="00AB3C4A"/>
    <w:rsid w:val="00AC02AF"/>
    <w:rsid w:val="00AC679F"/>
    <w:rsid w:val="00AC68FF"/>
    <w:rsid w:val="00AD1D84"/>
    <w:rsid w:val="00AD755F"/>
    <w:rsid w:val="00AE25FD"/>
    <w:rsid w:val="00AE615C"/>
    <w:rsid w:val="00AF2E81"/>
    <w:rsid w:val="00B02425"/>
    <w:rsid w:val="00B11B75"/>
    <w:rsid w:val="00B36FC5"/>
    <w:rsid w:val="00B41135"/>
    <w:rsid w:val="00B42323"/>
    <w:rsid w:val="00B463ED"/>
    <w:rsid w:val="00B61314"/>
    <w:rsid w:val="00B64F21"/>
    <w:rsid w:val="00B7070C"/>
    <w:rsid w:val="00B7143C"/>
    <w:rsid w:val="00B73B95"/>
    <w:rsid w:val="00B82CA4"/>
    <w:rsid w:val="00B92F23"/>
    <w:rsid w:val="00B93344"/>
    <w:rsid w:val="00B94391"/>
    <w:rsid w:val="00B94E64"/>
    <w:rsid w:val="00BA53AB"/>
    <w:rsid w:val="00BB2EA8"/>
    <w:rsid w:val="00BB4B68"/>
    <w:rsid w:val="00BC03AD"/>
    <w:rsid w:val="00BD20DB"/>
    <w:rsid w:val="00BD74D5"/>
    <w:rsid w:val="00BE1B7A"/>
    <w:rsid w:val="00BF186C"/>
    <w:rsid w:val="00BF1B9B"/>
    <w:rsid w:val="00BF4A39"/>
    <w:rsid w:val="00C124D0"/>
    <w:rsid w:val="00C20A33"/>
    <w:rsid w:val="00C22420"/>
    <w:rsid w:val="00C3337D"/>
    <w:rsid w:val="00C33989"/>
    <w:rsid w:val="00C33A01"/>
    <w:rsid w:val="00C42E93"/>
    <w:rsid w:val="00C43AB1"/>
    <w:rsid w:val="00C47C06"/>
    <w:rsid w:val="00C504C5"/>
    <w:rsid w:val="00C55158"/>
    <w:rsid w:val="00C60C56"/>
    <w:rsid w:val="00C610B4"/>
    <w:rsid w:val="00C613CA"/>
    <w:rsid w:val="00C65C3F"/>
    <w:rsid w:val="00C67B0B"/>
    <w:rsid w:val="00C734E7"/>
    <w:rsid w:val="00C75C81"/>
    <w:rsid w:val="00C766A5"/>
    <w:rsid w:val="00C901DE"/>
    <w:rsid w:val="00C91CE1"/>
    <w:rsid w:val="00CA41F8"/>
    <w:rsid w:val="00CC6FF7"/>
    <w:rsid w:val="00CC70F7"/>
    <w:rsid w:val="00CE21DD"/>
    <w:rsid w:val="00CE3F03"/>
    <w:rsid w:val="00CF23A4"/>
    <w:rsid w:val="00D0109E"/>
    <w:rsid w:val="00D21A14"/>
    <w:rsid w:val="00D233C6"/>
    <w:rsid w:val="00D35A02"/>
    <w:rsid w:val="00D413B4"/>
    <w:rsid w:val="00D443BB"/>
    <w:rsid w:val="00D44B66"/>
    <w:rsid w:val="00D46208"/>
    <w:rsid w:val="00D5002A"/>
    <w:rsid w:val="00D517A0"/>
    <w:rsid w:val="00D54C7D"/>
    <w:rsid w:val="00D625BF"/>
    <w:rsid w:val="00D67241"/>
    <w:rsid w:val="00D71B48"/>
    <w:rsid w:val="00D80AC1"/>
    <w:rsid w:val="00D861E4"/>
    <w:rsid w:val="00D87263"/>
    <w:rsid w:val="00D909E8"/>
    <w:rsid w:val="00D91782"/>
    <w:rsid w:val="00D95F8C"/>
    <w:rsid w:val="00DA7597"/>
    <w:rsid w:val="00DB038C"/>
    <w:rsid w:val="00DB6389"/>
    <w:rsid w:val="00DB719E"/>
    <w:rsid w:val="00DC6FAF"/>
    <w:rsid w:val="00DD2464"/>
    <w:rsid w:val="00DE3412"/>
    <w:rsid w:val="00DF0CB5"/>
    <w:rsid w:val="00DF4A04"/>
    <w:rsid w:val="00E00278"/>
    <w:rsid w:val="00E034D5"/>
    <w:rsid w:val="00E2183A"/>
    <w:rsid w:val="00E34DAA"/>
    <w:rsid w:val="00E35024"/>
    <w:rsid w:val="00E36223"/>
    <w:rsid w:val="00E37548"/>
    <w:rsid w:val="00E46C67"/>
    <w:rsid w:val="00E475B3"/>
    <w:rsid w:val="00E53DC1"/>
    <w:rsid w:val="00E62AEE"/>
    <w:rsid w:val="00E6540D"/>
    <w:rsid w:val="00E669D5"/>
    <w:rsid w:val="00E67430"/>
    <w:rsid w:val="00E7085F"/>
    <w:rsid w:val="00E7201E"/>
    <w:rsid w:val="00E76E44"/>
    <w:rsid w:val="00E85D71"/>
    <w:rsid w:val="00E870C7"/>
    <w:rsid w:val="00E909BB"/>
    <w:rsid w:val="00E93A4C"/>
    <w:rsid w:val="00EA194C"/>
    <w:rsid w:val="00EA4CD9"/>
    <w:rsid w:val="00EA76D2"/>
    <w:rsid w:val="00EA7AA2"/>
    <w:rsid w:val="00EB5239"/>
    <w:rsid w:val="00EB6403"/>
    <w:rsid w:val="00EB796F"/>
    <w:rsid w:val="00EC5A72"/>
    <w:rsid w:val="00EC604E"/>
    <w:rsid w:val="00ED2B9A"/>
    <w:rsid w:val="00ED5B47"/>
    <w:rsid w:val="00EE1176"/>
    <w:rsid w:val="00F26866"/>
    <w:rsid w:val="00F31AF4"/>
    <w:rsid w:val="00F369A6"/>
    <w:rsid w:val="00F42ED3"/>
    <w:rsid w:val="00F43819"/>
    <w:rsid w:val="00F50C70"/>
    <w:rsid w:val="00F61FB2"/>
    <w:rsid w:val="00F85006"/>
    <w:rsid w:val="00F85726"/>
    <w:rsid w:val="00F964E6"/>
    <w:rsid w:val="00FB033B"/>
    <w:rsid w:val="00FB4E2B"/>
    <w:rsid w:val="00FC59A5"/>
    <w:rsid w:val="00FC5C89"/>
    <w:rsid w:val="00FC7C80"/>
    <w:rsid w:val="00FD108A"/>
    <w:rsid w:val="00FD1DFF"/>
    <w:rsid w:val="00FD2AB8"/>
    <w:rsid w:val="00FD6ED7"/>
    <w:rsid w:val="00FD743E"/>
    <w:rsid w:val="00FE0FDA"/>
    <w:rsid w:val="00FE36B6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D049CA"/>
  <w15:docId w15:val="{16A17E3A-2202-4616-913B-F8E116C2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8"/>
      <w:sz w:val="24"/>
      <w:szCs w:val="20"/>
      <w:lang w:val="fr-CA" w:eastAsia="fr-FR"/>
    </w:rPr>
  </w:style>
  <w:style w:type="paragraph" w:styleId="Titre1">
    <w:name w:val="heading 1"/>
    <w:basedOn w:val="Normal"/>
    <w:next w:val="Corpsdetexte"/>
    <w:link w:val="Titre1Car"/>
    <w:qFormat/>
    <w:rsid w:val="00194BC9"/>
    <w:pPr>
      <w:keepNext/>
      <w:spacing w:before="240" w:after="60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4B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BC9"/>
    <w:rPr>
      <w:rFonts w:ascii="Tahoma" w:eastAsia="Times New Roman" w:hAnsi="Tahoma" w:cs="Tahoma"/>
      <w:kern w:val="28"/>
      <w:sz w:val="16"/>
      <w:szCs w:val="16"/>
      <w:lang w:val="fr-CA" w:eastAsia="fr-FR"/>
    </w:rPr>
  </w:style>
  <w:style w:type="table" w:styleId="Grilledutableau">
    <w:name w:val="Table Grid"/>
    <w:basedOn w:val="TableauNormal"/>
    <w:rsid w:val="0019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94BC9"/>
    <w:rPr>
      <w:rFonts w:ascii="Arial" w:eastAsia="Times New Roman" w:hAnsi="Arial" w:cs="Times New Roman"/>
      <w:b/>
      <w:kern w:val="28"/>
      <w:sz w:val="28"/>
      <w:szCs w:val="20"/>
      <w:lang w:val="fr-CA" w:eastAsia="fr-FR"/>
    </w:rPr>
  </w:style>
  <w:style w:type="paragraph" w:styleId="Corpsdetexte">
    <w:name w:val="Body Text"/>
    <w:basedOn w:val="Normal"/>
    <w:link w:val="CorpsdetexteCar"/>
    <w:rsid w:val="00194BC9"/>
    <w:pPr>
      <w:spacing w:before="60" w:after="60"/>
      <w:ind w:left="709" w:firstLine="284"/>
    </w:pPr>
  </w:style>
  <w:style w:type="character" w:customStyle="1" w:styleId="CorpsdetexteCar">
    <w:name w:val="Corps de texte Car"/>
    <w:basedOn w:val="Policepardfaut"/>
    <w:link w:val="Corpsdetexte"/>
    <w:rsid w:val="00194BC9"/>
    <w:rPr>
      <w:rFonts w:ascii="Arial" w:eastAsia="Times New Roman" w:hAnsi="Arial" w:cs="Times New Roman"/>
      <w:kern w:val="28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1F21A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F21A2"/>
    <w:rPr>
      <w:rFonts w:ascii="Arial" w:eastAsia="Times New Roman" w:hAnsi="Arial" w:cs="Times New Roman"/>
      <w:kern w:val="28"/>
      <w:sz w:val="24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1F21A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21A2"/>
    <w:rPr>
      <w:rFonts w:ascii="Arial" w:eastAsia="Times New Roman" w:hAnsi="Arial" w:cs="Times New Roman"/>
      <w:kern w:val="28"/>
      <w:sz w:val="24"/>
      <w:szCs w:val="20"/>
      <w:lang w:val="fr-CA" w:eastAsia="fr-FR"/>
    </w:rPr>
  </w:style>
  <w:style w:type="paragraph" w:customStyle="1" w:styleId="AideFooter">
    <w:name w:val="AideFooter"/>
    <w:basedOn w:val="Pieddepage"/>
    <w:rsid w:val="001F21A2"/>
    <w:pPr>
      <w:tabs>
        <w:tab w:val="clear" w:pos="4680"/>
        <w:tab w:val="clear" w:pos="9360"/>
        <w:tab w:val="center" w:pos="4320"/>
        <w:tab w:val="center" w:pos="4763"/>
        <w:tab w:val="right" w:pos="8640"/>
        <w:tab w:val="right" w:pos="9526"/>
      </w:tabs>
      <w:overflowPunct/>
      <w:autoSpaceDE/>
      <w:autoSpaceDN/>
      <w:adjustRightInd/>
      <w:textAlignment w:val="auto"/>
    </w:pPr>
    <w:rPr>
      <w:vanish/>
      <w:kern w:val="0"/>
      <w:sz w:val="16"/>
      <w:szCs w:val="24"/>
      <w:lang w:val="fr-FR"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7F356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B9C7DE7E3E5E413092C5CEE32468E72400FAB7926D86FDE24587203CE541261B3A" ma:contentTypeVersion="40" ma:contentTypeDescription="Crée un document." ma:contentTypeScope="" ma:versionID="125f0877f967dd66528d6812ddd7f90b">
  <xsd:schema xmlns:xsd="http://www.w3.org/2001/XMLSchema" xmlns:xs="http://www.w3.org/2001/XMLSchema" xmlns:p="http://schemas.microsoft.com/office/2006/metadata/properties" xmlns:ns2="e071a388-4438-45dc-8954-e36dc6d9519a" xmlns:ns3="37a77eae-e442-4402-8509-f045ec3dc052" targetNamespace="http://schemas.microsoft.com/office/2006/metadata/properties" ma:root="true" ma:fieldsID="b770f9e5f515fbce21ee0d79280ae2a9" ns2:_="" ns3:_="">
    <xsd:import namespace="e071a388-4438-45dc-8954-e36dc6d9519a"/>
    <xsd:import namespace="37a77eae-e442-4402-8509-f045ec3dc052"/>
    <xsd:element name="properties">
      <xsd:complexType>
        <xsd:sequence>
          <xsd:element name="documentManagement">
            <xsd:complexType>
              <xsd:all>
                <xsd:element ref="ns2:POW_ERAMET_PublicationYear" minOccurs="0"/>
                <xsd:element ref="ns2:idc2a963984e44fdb282e4e3fff35b3f" minOccurs="0"/>
                <xsd:element ref="ns2:kc8e7889b2b64c74ab2c5911696d008b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da81973317dc426a9b3684746ba80e56" minOccurs="0"/>
                <xsd:element ref="ns2:p7f2a201ad4b4302bb27e6492ec12927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a388-4438-45dc-8954-e36dc6d9519a" elementFormDefault="qualified">
    <xsd:import namespace="http://schemas.microsoft.com/office/2006/documentManagement/types"/>
    <xsd:import namespace="http://schemas.microsoft.com/office/infopath/2007/PartnerControls"/>
    <xsd:element name="POW_ERAMET_PublicationYear" ma:index="14" nillable="true" ma:displayName="Year" ma:description="" ma:format="Dropdown" ma:internalName="POW_ERAMET_Publication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  <xsd:element name="idc2a963984e44fdb282e4e3fff35b3f" ma:index="17" ma:taxonomy="true" ma:internalName="idc2a963984e44fdb282e4e3fff35b3f" ma:taxonomyFieldName="ERAMET_LANGUAGE" ma:displayName="Language" ma:fieldId="{2dc2a963-984e-44fd-b282-e4e3fff35b3f}" ma:taxonomyMulti="true" ma:sspId="f64a3354-b0fd-4073-ae88-73e0de52efd1" ma:termSetId="a3d3cfde-e0c0-49b3-b939-56dda5c651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8e7889b2b64c74ab2c5911696d008b" ma:index="18" nillable="true" ma:taxonomy="true" ma:internalName="kc8e7889b2b64c74ab2c5911696d008b" ma:taxonomyFieldName="ERAMET_ENTITY6143" ma:displayName="Entity" ma:readOnly="false" ma:fieldId="{4c8e7889-b2b6-4c74-ab2c-5911696d008b}" ma:taxonomyMulti="true" ma:sspId="f64a3354-b0fd-4073-ae88-73e0de52efd1" ma:termSetId="506afe6a-0edd-4e94-b583-c5ebce7be8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f2880b62-0544-4406-88f2-c6a191d2d465}" ma:internalName="TaxCatchAllLabel" ma:readOnly="true" ma:showField="CatchAllDataLabel" ma:web="e071a388-4438-45dc-8954-e36dc6d95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a81973317dc426a9b3684746ba80e56" ma:index="24" ma:taxonomy="true" ma:internalName="da81973317dc426a9b3684746ba80e56" ma:taxonomyFieldName="ERAMET_DOCUMENT_TYPE" ma:displayName="Document Type" ma:fieldId="{da819733-17dc-426a-9b36-84746ba80e56}" ma:taxonomyMulti="true" ma:sspId="f64a3354-b0fd-4073-ae88-73e0de52efd1" ma:termSetId="2933c296-6f09-490f-b226-58bb0681cb8e" ma:anchorId="cea0e450-0e2d-45c7-91d3-5382260fc335" ma:open="false" ma:isKeyword="false">
      <xsd:complexType>
        <xsd:sequence>
          <xsd:element ref="pc:Terms" minOccurs="0" maxOccurs="1"/>
        </xsd:sequence>
      </xsd:complexType>
    </xsd:element>
    <xsd:element name="p7f2a201ad4b4302bb27e6492ec12927" ma:index="25" nillable="true" ma:taxonomy="true" ma:internalName="p7f2a201ad4b4302bb27e6492ec12927" ma:taxonomyFieldName="POW_ERAMET_BusinessLine" ma:displayName="Perimeter" ma:fieldId="{97f2a201-ad4b-4302-bb27-e6492ec12927}" ma:sspId="f64a3354-b0fd-4073-ae88-73e0de52efd1" ma:termSetId="a9eb03c3-00fe-4c11-b6af-3c527eabb3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2880b62-0544-4406-88f2-c6a191d2d465}" ma:internalName="TaxCatchAll" ma:showField="CatchAllData" ma:web="e071a388-4438-45dc-8954-e36dc6d95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7eae-e442-4402-8509-f045ec3dc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0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c2a963984e44fdb282e4e3fff35b3f xmlns="e071a388-4438-45dc-8954-e36dc6d95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8ca84093-4134-4aac-a371-f575aeb41a53</TermId>
        </TermInfo>
      </Terms>
    </idc2a963984e44fdb282e4e3fff35b3f>
    <TaxCatchAll xmlns="e071a388-4438-45dc-8954-e36dc6d9519a">
      <Value>35</Value>
      <Value>4</Value>
    </TaxCatchAll>
    <kc8e7889b2b64c74ab2c5911696d008b xmlns="e071a388-4438-45dc-8954-e36dc6d9519a">
      <Terms xmlns="http://schemas.microsoft.com/office/infopath/2007/PartnerControls"/>
    </kc8e7889b2b64c74ab2c5911696d008b>
    <da81973317dc426a9b3684746ba80e56 xmlns="e071a388-4438-45dc-8954-e36dc6d95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0819fd5f-cdc2-4743-b44c-7b5b7e010198</TermId>
        </TermInfo>
      </Terms>
    </da81973317dc426a9b3684746ba80e56>
    <p7f2a201ad4b4302bb27e6492ec12927 xmlns="e071a388-4438-45dc-8954-e36dc6d9519a">
      <Terms xmlns="http://schemas.microsoft.com/office/infopath/2007/PartnerControls"/>
    </p7f2a201ad4b4302bb27e6492ec12927>
    <POW_ERAMET_PublicationYear xmlns="e071a388-4438-45dc-8954-e36dc6d9519a">2019</POW_ERAMET_Publication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53B7-F726-4AED-B84F-8EF48F314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a388-4438-45dc-8954-e36dc6d9519a"/>
    <ds:schemaRef ds:uri="37a77eae-e442-4402-8509-f045ec3dc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7C5DD-DDEA-495B-8242-90E481C159F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071a388-4438-45dc-8954-e36dc6d9519a"/>
    <ds:schemaRef ds:uri="http://schemas.microsoft.com/office/infopath/2007/PartnerControls"/>
    <ds:schemaRef ds:uri="http://schemas.openxmlformats.org/package/2006/metadata/core-properties"/>
    <ds:schemaRef ds:uri="37a77eae-e442-4402-8509-f045ec3dc0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7A2BC2-3D51-492B-9DC4-4FFD0EEDA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BAAEE-F3A6-4C1F-8E6A-A2417BDC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note interne</vt:lpstr>
    </vt:vector>
  </TitlesOfParts>
  <Company>ERAMET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note interne</dc:title>
  <dc:creator>BRIAND Pauline</dc:creator>
  <cp:lastModifiedBy>DELABORDE Patrick</cp:lastModifiedBy>
  <cp:revision>2</cp:revision>
  <dcterms:created xsi:type="dcterms:W3CDTF">2020-01-20T17:24:00Z</dcterms:created>
  <dcterms:modified xsi:type="dcterms:W3CDTF">2020-01-20T17:24:00Z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0x010100B9C7DE7E3E5E413092C5CEE32468E72400FAB7926D86FDE24587203CE541261B3A</vt:lpwstr>
  </property>
  <property fmtid="{D5CDD505-2E9C-101B-9397-08002B2CF9AE}" pid="3" name="ERAMET_LANGUAGE">
    <vt:lpwstr>4;#Français|8ca84093-4134-4aac-a371-f575aeb41a53</vt:lpwstr>
  </property>
  <property fmtid="{D5CDD505-2E9C-101B-9397-08002B2CF9AE}" pid="4" name="f61ff06ab28047cf8e3d563442618cc9">
    <vt:lpwstr/>
  </property>
  <property fmtid="{D5CDD505-2E9C-101B-9397-08002B2CF9AE}" pid="5" name="ERAMET_ENTITY6143">
    <vt:lpwstr/>
  </property>
  <property fmtid="{D5CDD505-2E9C-101B-9397-08002B2CF9AE}" pid="6" name="Pow_Eramet_Site">
    <vt:lpwstr/>
  </property>
  <property fmtid="{D5CDD505-2E9C-101B-9397-08002B2CF9AE}" pid="7" name="POW_ERAMET_BusinessLine">
    <vt:lpwstr/>
  </property>
  <property fmtid="{D5CDD505-2E9C-101B-9397-08002B2CF9AE}" pid="8" name="ERAMET_DOCUMENT_TYPE">
    <vt:lpwstr>35;#Template|0819fd5f-cdc2-4743-b44c-7b5b7e010198</vt:lpwstr>
  </property>
</Properties>
</file>