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C5" w:rsidRPr="005A3755" w:rsidRDefault="003E6FC5" w:rsidP="00BA2B6B">
      <w:pPr>
        <w:jc w:val="center"/>
        <w:rPr>
          <w:b/>
          <w:bCs/>
          <w:sz w:val="28"/>
          <w:szCs w:val="28"/>
        </w:rPr>
      </w:pPr>
      <w:r w:rsidRPr="005A3755">
        <w:rPr>
          <w:b/>
          <w:bCs/>
          <w:sz w:val="28"/>
          <w:szCs w:val="28"/>
        </w:rPr>
        <w:t>Comité stratégique de la filière aéronautique</w:t>
      </w:r>
    </w:p>
    <w:p w:rsidR="003E6FC5" w:rsidRPr="005A3755" w:rsidRDefault="003E6FC5" w:rsidP="00BA2B6B">
      <w:pPr>
        <w:jc w:val="center"/>
        <w:rPr>
          <w:b/>
          <w:bCs/>
          <w:sz w:val="28"/>
          <w:szCs w:val="28"/>
        </w:rPr>
      </w:pPr>
      <w:r w:rsidRPr="005A3755">
        <w:rPr>
          <w:b/>
          <w:bCs/>
          <w:sz w:val="28"/>
          <w:szCs w:val="28"/>
        </w:rPr>
        <w:t>Réunion plénière du 22 mai 2015</w:t>
      </w:r>
    </w:p>
    <w:p w:rsidR="003E6FC5" w:rsidRPr="005A3755" w:rsidRDefault="003E6FC5" w:rsidP="00BA2B6B">
      <w:pPr>
        <w:jc w:val="center"/>
        <w:rPr>
          <w:b/>
          <w:bCs/>
          <w:sz w:val="28"/>
          <w:szCs w:val="28"/>
        </w:rPr>
      </w:pPr>
      <w:r w:rsidRPr="005A3755">
        <w:rPr>
          <w:b/>
          <w:bCs/>
          <w:sz w:val="28"/>
          <w:szCs w:val="28"/>
        </w:rPr>
        <w:t>Compte-rendu et relevé de décisions</w:t>
      </w:r>
    </w:p>
    <w:p w:rsidR="003E6FC5" w:rsidRDefault="003E6FC5" w:rsidP="00BA2B6B">
      <w:pPr>
        <w:jc w:val="both"/>
      </w:pPr>
    </w:p>
    <w:p w:rsidR="003E6FC5" w:rsidRDefault="003E6FC5" w:rsidP="00BA2B6B">
      <w:pPr>
        <w:jc w:val="both"/>
      </w:pPr>
    </w:p>
    <w:p w:rsidR="003E6FC5" w:rsidRDefault="00931AC5" w:rsidP="00BA2B6B">
      <w:pPr>
        <w:spacing w:line="240" w:lineRule="auto"/>
        <w:jc w:val="both"/>
      </w:pPr>
      <w:bookmarkStart w:id="0" w:name="_GoBack"/>
      <w:bookmarkEnd w:id="0"/>
      <w:r w:rsidRPr="00A61364">
        <w:rPr>
          <w:highlight w:val="yellow"/>
        </w:rPr>
        <w:t>Extrait</w:t>
      </w:r>
    </w:p>
    <w:p w:rsidR="003E6FC5" w:rsidRPr="002900BE" w:rsidRDefault="003E6FC5" w:rsidP="00BA2B6B">
      <w:pPr>
        <w:spacing w:line="240" w:lineRule="auto"/>
        <w:jc w:val="both"/>
      </w:pPr>
    </w:p>
    <w:p w:rsidR="003E6FC5" w:rsidRPr="002900BE" w:rsidRDefault="003E6FC5" w:rsidP="00A822CE">
      <w:pPr>
        <w:spacing w:line="240" w:lineRule="auto"/>
        <w:jc w:val="center"/>
      </w:pPr>
      <w:r w:rsidRPr="002900BE">
        <w:t>---------------------------------</w:t>
      </w:r>
    </w:p>
    <w:p w:rsidR="003E6FC5" w:rsidRDefault="003E6FC5" w:rsidP="00BA2B6B">
      <w:pPr>
        <w:pStyle w:val="Textebrut"/>
        <w:jc w:val="both"/>
        <w:rPr>
          <w:rFonts w:ascii="Times New Roman" w:hAnsi="Times New Roman" w:cs="Times New Roman"/>
          <w:sz w:val="24"/>
          <w:szCs w:val="24"/>
        </w:rPr>
      </w:pPr>
    </w:p>
    <w:p w:rsidR="003E6FC5" w:rsidRPr="002900BE" w:rsidRDefault="003E6FC5" w:rsidP="00BA2B6B">
      <w:pPr>
        <w:pStyle w:val="Textebrut"/>
        <w:jc w:val="both"/>
        <w:rPr>
          <w:rFonts w:ascii="Times New Roman" w:hAnsi="Times New Roman" w:cs="Times New Roman"/>
          <w:sz w:val="24"/>
          <w:szCs w:val="24"/>
        </w:rPr>
      </w:pPr>
    </w:p>
    <w:p w:rsidR="003E6FC5" w:rsidRDefault="003E6FC5" w:rsidP="003F26EC">
      <w:pPr>
        <w:pStyle w:val="Textebrut"/>
        <w:jc w:val="both"/>
        <w:rPr>
          <w:rFonts w:ascii="Times New Roman" w:hAnsi="Times New Roman" w:cs="Times New Roman"/>
          <w:sz w:val="24"/>
          <w:szCs w:val="24"/>
        </w:rPr>
      </w:pPr>
      <w:r w:rsidRPr="002900BE">
        <w:rPr>
          <w:rFonts w:ascii="Times New Roman" w:hAnsi="Times New Roman" w:cs="Times New Roman"/>
          <w:b/>
          <w:bCs/>
          <w:sz w:val="24"/>
          <w:szCs w:val="24"/>
        </w:rPr>
        <w:t>M</w:t>
      </w:r>
      <w:r>
        <w:rPr>
          <w:rFonts w:ascii="Times New Roman" w:hAnsi="Times New Roman" w:cs="Times New Roman"/>
          <w:b/>
          <w:bCs/>
          <w:sz w:val="24"/>
          <w:szCs w:val="24"/>
        </w:rPr>
        <w:t>.</w:t>
      </w:r>
      <w:r w:rsidRPr="002900BE">
        <w:rPr>
          <w:rFonts w:ascii="Times New Roman" w:hAnsi="Times New Roman" w:cs="Times New Roman"/>
          <w:b/>
          <w:bCs/>
          <w:sz w:val="24"/>
          <w:szCs w:val="24"/>
        </w:rPr>
        <w:t xml:space="preserve"> </w:t>
      </w:r>
      <w:r>
        <w:rPr>
          <w:rFonts w:ascii="Times New Roman" w:hAnsi="Times New Roman" w:cs="Times New Roman"/>
          <w:b/>
          <w:bCs/>
          <w:sz w:val="24"/>
          <w:szCs w:val="24"/>
        </w:rPr>
        <w:t>Emmanuel Macron</w:t>
      </w:r>
      <w:r w:rsidRPr="002900BE">
        <w:rPr>
          <w:rFonts w:ascii="Times New Roman" w:hAnsi="Times New Roman" w:cs="Times New Roman"/>
          <w:sz w:val="24"/>
          <w:szCs w:val="24"/>
        </w:rPr>
        <w:t xml:space="preserve">, </w:t>
      </w:r>
      <w:r>
        <w:rPr>
          <w:rFonts w:ascii="Times New Roman" w:hAnsi="Times New Roman" w:cs="Times New Roman"/>
          <w:sz w:val="24"/>
          <w:szCs w:val="24"/>
        </w:rPr>
        <w:t xml:space="preserve">Ministre de l’Economie, de l’Industrie et du Numérique, ouvre le Comité Stratégique en rappelant le caractère stratégique de la filière, composée de constructeurs leaders mondiaux, et d’une </w:t>
      </w:r>
      <w:proofErr w:type="spellStart"/>
      <w:r>
        <w:rPr>
          <w:rFonts w:ascii="Times New Roman" w:hAnsi="Times New Roman" w:cs="Times New Roman"/>
          <w:sz w:val="24"/>
          <w:szCs w:val="24"/>
        </w:rPr>
        <w:t>supply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chain</w:t>
      </w:r>
      <w:proofErr w:type="spellEnd"/>
      <w:r>
        <w:rPr>
          <w:rFonts w:ascii="Times New Roman" w:hAnsi="Times New Roman" w:cs="Times New Roman"/>
          <w:sz w:val="24"/>
          <w:szCs w:val="24"/>
        </w:rPr>
        <w:t xml:space="preserve"> attractive au niveau mondial. Elle occupe une place importante dans l’économie nationale, tant en termes d’emplois que de chiffre d’affaires ou d’investissements réalisés en recherche et développement.</w:t>
      </w:r>
    </w:p>
    <w:p w:rsidR="003E6FC5" w:rsidRDefault="003E6FC5" w:rsidP="003F26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Il souligne que la profession est l’une des mieux organisées en France, avec une capacité à intégrer les acteurs de rang n-3. </w:t>
      </w:r>
    </w:p>
    <w:p w:rsidR="003E6FC5" w:rsidRDefault="003E6FC5" w:rsidP="00BA2B6B">
      <w:pPr>
        <w:pStyle w:val="Textebrut"/>
        <w:jc w:val="both"/>
        <w:rPr>
          <w:rFonts w:ascii="Times New Roman" w:hAnsi="Times New Roman" w:cs="Times New Roman"/>
          <w:sz w:val="24"/>
          <w:szCs w:val="24"/>
        </w:rPr>
      </w:pPr>
      <w:r>
        <w:rPr>
          <w:rFonts w:ascii="Times New Roman" w:hAnsi="Times New Roman" w:cs="Times New Roman"/>
          <w:sz w:val="24"/>
          <w:szCs w:val="24"/>
        </w:rPr>
        <w:t xml:space="preserve">L’augmentation forte des cadences fait apparaître des besoins importants en fonds de roulement et en personnels qualifiés dans les PME, qu’il faut accompagner. </w:t>
      </w:r>
    </w:p>
    <w:p w:rsidR="003E6FC5" w:rsidRDefault="003E6FC5" w:rsidP="00BA2B6B">
      <w:pPr>
        <w:pStyle w:val="Textebrut"/>
        <w:jc w:val="both"/>
        <w:rPr>
          <w:rFonts w:ascii="Times New Roman" w:hAnsi="Times New Roman" w:cs="Times New Roman"/>
          <w:sz w:val="24"/>
          <w:szCs w:val="24"/>
        </w:rPr>
      </w:pPr>
      <w:r>
        <w:rPr>
          <w:rFonts w:ascii="Times New Roman" w:hAnsi="Times New Roman" w:cs="Times New Roman"/>
          <w:sz w:val="24"/>
          <w:szCs w:val="24"/>
        </w:rPr>
        <w:t>A horizon 2020-2025, les donneurs d’ordres doivent renouveler leurs gammes de produits afin de faire face à la concurrence.</w:t>
      </w:r>
    </w:p>
    <w:p w:rsidR="003E6FC5" w:rsidRDefault="003E6FC5" w:rsidP="00BA2B6B">
      <w:pPr>
        <w:pStyle w:val="Textebrut"/>
        <w:jc w:val="both"/>
        <w:rPr>
          <w:rFonts w:ascii="Times New Roman" w:hAnsi="Times New Roman" w:cs="Times New Roman"/>
          <w:sz w:val="24"/>
          <w:szCs w:val="24"/>
        </w:rPr>
      </w:pPr>
      <w:r>
        <w:rPr>
          <w:rFonts w:ascii="Times New Roman" w:hAnsi="Times New Roman" w:cs="Times New Roman"/>
          <w:sz w:val="24"/>
          <w:szCs w:val="24"/>
        </w:rPr>
        <w:t xml:space="preserve">Le CSF a pour vocation, en rassemblant les donneurs d’ordres, la </w:t>
      </w:r>
      <w:proofErr w:type="spellStart"/>
      <w:r>
        <w:rPr>
          <w:rFonts w:ascii="Times New Roman" w:hAnsi="Times New Roman" w:cs="Times New Roman"/>
          <w:sz w:val="24"/>
          <w:szCs w:val="24"/>
        </w:rPr>
        <w:t>supply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chain</w:t>
      </w:r>
      <w:proofErr w:type="spellEnd"/>
      <w:r>
        <w:rPr>
          <w:rFonts w:ascii="Times New Roman" w:hAnsi="Times New Roman" w:cs="Times New Roman"/>
          <w:sz w:val="24"/>
          <w:szCs w:val="24"/>
        </w:rPr>
        <w:t xml:space="preserve"> et les partenaires sociaux, d’être un lieu d’échanges au service de ces enjeux.</w:t>
      </w:r>
    </w:p>
    <w:p w:rsidR="003E6FC5" w:rsidRDefault="003E6FC5" w:rsidP="00BA2B6B">
      <w:pPr>
        <w:pStyle w:val="Textebrut"/>
        <w:jc w:val="both"/>
        <w:rPr>
          <w:rFonts w:ascii="Times New Roman" w:hAnsi="Times New Roman" w:cs="Times New Roman"/>
          <w:sz w:val="24"/>
          <w:szCs w:val="24"/>
        </w:rPr>
      </w:pPr>
      <w:r>
        <w:rPr>
          <w:rFonts w:ascii="Times New Roman" w:hAnsi="Times New Roman" w:cs="Times New Roman"/>
          <w:sz w:val="24"/>
          <w:szCs w:val="24"/>
        </w:rPr>
        <w:t xml:space="preserve">Il conclut en annonçant que la réunion de ce jour sera consacrée au renforcement de la </w:t>
      </w:r>
      <w:proofErr w:type="spellStart"/>
      <w:r>
        <w:rPr>
          <w:rFonts w:ascii="Times New Roman" w:hAnsi="Times New Roman" w:cs="Times New Roman"/>
          <w:sz w:val="24"/>
          <w:szCs w:val="24"/>
        </w:rPr>
        <w:t>supply</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chain</w:t>
      </w:r>
      <w:proofErr w:type="spellEnd"/>
      <w:proofErr w:type="gramEnd"/>
      <w:r>
        <w:rPr>
          <w:rFonts w:ascii="Times New Roman" w:hAnsi="Times New Roman" w:cs="Times New Roman"/>
          <w:sz w:val="24"/>
          <w:szCs w:val="24"/>
        </w:rPr>
        <w:t xml:space="preserve"> et à l’emploi.</w:t>
      </w:r>
    </w:p>
    <w:p w:rsidR="003E6FC5" w:rsidRDefault="003E6FC5" w:rsidP="00BA2B6B">
      <w:pPr>
        <w:pStyle w:val="Textebrut"/>
        <w:jc w:val="both"/>
        <w:rPr>
          <w:rFonts w:ascii="Times New Roman" w:hAnsi="Times New Roman" w:cs="Times New Roman"/>
          <w:sz w:val="24"/>
          <w:szCs w:val="24"/>
        </w:rPr>
      </w:pPr>
    </w:p>
    <w:p w:rsidR="003E6FC5" w:rsidRDefault="003E6FC5" w:rsidP="00BA2B6B">
      <w:pPr>
        <w:pStyle w:val="Textebrut"/>
        <w:jc w:val="both"/>
        <w:rPr>
          <w:rFonts w:ascii="Times New Roman" w:hAnsi="Times New Roman" w:cs="Times New Roman"/>
          <w:sz w:val="24"/>
          <w:szCs w:val="24"/>
        </w:rPr>
      </w:pPr>
      <w:r w:rsidRPr="009052F6">
        <w:rPr>
          <w:rFonts w:ascii="Times New Roman" w:hAnsi="Times New Roman" w:cs="Times New Roman"/>
          <w:b/>
          <w:bCs/>
          <w:sz w:val="24"/>
          <w:szCs w:val="24"/>
        </w:rPr>
        <w:t>M</w:t>
      </w:r>
      <w:r>
        <w:rPr>
          <w:rFonts w:ascii="Times New Roman" w:hAnsi="Times New Roman" w:cs="Times New Roman"/>
          <w:b/>
          <w:bCs/>
          <w:sz w:val="24"/>
          <w:szCs w:val="24"/>
        </w:rPr>
        <w:t>.</w:t>
      </w:r>
      <w:r w:rsidRPr="009052F6">
        <w:rPr>
          <w:rFonts w:ascii="Times New Roman" w:hAnsi="Times New Roman" w:cs="Times New Roman"/>
          <w:b/>
          <w:bCs/>
          <w:sz w:val="24"/>
          <w:szCs w:val="24"/>
        </w:rPr>
        <w:t xml:space="preserve"> Alain </w:t>
      </w:r>
      <w:proofErr w:type="spellStart"/>
      <w:r w:rsidRPr="009052F6">
        <w:rPr>
          <w:rFonts w:ascii="Times New Roman" w:hAnsi="Times New Roman" w:cs="Times New Roman"/>
          <w:b/>
          <w:bCs/>
          <w:sz w:val="24"/>
          <w:szCs w:val="24"/>
        </w:rPr>
        <w:t>Vidalies</w:t>
      </w:r>
      <w:proofErr w:type="spellEnd"/>
      <w:r>
        <w:rPr>
          <w:rFonts w:ascii="Times New Roman" w:hAnsi="Times New Roman" w:cs="Times New Roman"/>
          <w:sz w:val="24"/>
          <w:szCs w:val="24"/>
        </w:rPr>
        <w:t>, Secrétaire d’Etat chargé des Transports, remercie le GIFAS pour son action d’animation du dialogue au sein de la filière. L’industrie aéronautique se caractérise par l’exigence d’innovation, et le CORAC permet de structurer le dialogue sur l’innovation. Il assure que le Gouvernement a placé l’investissement dans la R&amp;D au cœur de ses priorités, au travers du PIA et du budget de la DGAC. Il sait que la filière est en attente d’un engagement rapide des projets retenus dans le cadre du PIA2, et assure qu’il sera vigilant.</w:t>
      </w:r>
    </w:p>
    <w:p w:rsidR="003E6FC5" w:rsidRPr="002900BE" w:rsidRDefault="003E6FC5" w:rsidP="00BA2B6B">
      <w:pPr>
        <w:pStyle w:val="Textebrut"/>
        <w:jc w:val="both"/>
        <w:rPr>
          <w:rFonts w:ascii="Times New Roman" w:hAnsi="Times New Roman" w:cs="Times New Roman"/>
          <w:sz w:val="24"/>
          <w:szCs w:val="24"/>
        </w:rPr>
      </w:pPr>
    </w:p>
    <w:p w:rsidR="003E6FC5" w:rsidRDefault="003E6FC5" w:rsidP="00BA2B6B">
      <w:pPr>
        <w:pStyle w:val="Textebrut"/>
        <w:jc w:val="both"/>
        <w:rPr>
          <w:rFonts w:ascii="Times New Roman" w:hAnsi="Times New Roman" w:cs="Times New Roman"/>
          <w:sz w:val="24"/>
          <w:szCs w:val="24"/>
        </w:rPr>
      </w:pPr>
      <w:r w:rsidRPr="002900BE">
        <w:rPr>
          <w:rFonts w:ascii="Times New Roman" w:hAnsi="Times New Roman" w:cs="Times New Roman"/>
          <w:b/>
          <w:bCs/>
          <w:sz w:val="24"/>
          <w:szCs w:val="24"/>
        </w:rPr>
        <w:t>M</w:t>
      </w:r>
      <w:r>
        <w:rPr>
          <w:rFonts w:ascii="Times New Roman" w:hAnsi="Times New Roman" w:cs="Times New Roman"/>
          <w:b/>
          <w:bCs/>
          <w:sz w:val="24"/>
          <w:szCs w:val="24"/>
        </w:rPr>
        <w:t>.</w:t>
      </w:r>
      <w:r w:rsidRPr="002900BE">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Marwan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Lahoud</w:t>
      </w:r>
      <w:proofErr w:type="spellEnd"/>
      <w:r w:rsidRPr="00C45580">
        <w:rPr>
          <w:rFonts w:ascii="Times New Roman" w:hAnsi="Times New Roman" w:cs="Times New Roman"/>
          <w:sz w:val="24"/>
          <w:szCs w:val="24"/>
        </w:rPr>
        <w:t xml:space="preserve">, Président du GIFAS, </w:t>
      </w:r>
      <w:r>
        <w:rPr>
          <w:rFonts w:ascii="Times New Roman" w:hAnsi="Times New Roman" w:cs="Times New Roman"/>
          <w:sz w:val="24"/>
          <w:szCs w:val="24"/>
        </w:rPr>
        <w:t xml:space="preserve">remercie les Ministres et souligne l’importance du CSF pour les industriels. Il rappelle par ailleurs </w:t>
      </w:r>
      <w:r w:rsidRPr="00662004">
        <w:rPr>
          <w:rFonts w:ascii="Times New Roman" w:hAnsi="Times New Roman" w:cs="Times New Roman"/>
          <w:sz w:val="24"/>
          <w:szCs w:val="24"/>
        </w:rPr>
        <w:t>que l’année 201</w:t>
      </w:r>
      <w:r>
        <w:rPr>
          <w:rFonts w:ascii="Times New Roman" w:hAnsi="Times New Roman" w:cs="Times New Roman"/>
          <w:sz w:val="24"/>
          <w:szCs w:val="24"/>
        </w:rPr>
        <w:t>4</w:t>
      </w:r>
      <w:r w:rsidRPr="00662004">
        <w:rPr>
          <w:rFonts w:ascii="Times New Roman" w:hAnsi="Times New Roman" w:cs="Times New Roman"/>
          <w:sz w:val="24"/>
          <w:szCs w:val="24"/>
        </w:rPr>
        <w:t xml:space="preserve"> a de nouveau été marquée par de bons résultats pour la profession</w:t>
      </w:r>
      <w:r>
        <w:rPr>
          <w:rFonts w:ascii="Times New Roman" w:hAnsi="Times New Roman" w:cs="Times New Roman"/>
          <w:sz w:val="24"/>
          <w:szCs w:val="24"/>
        </w:rPr>
        <w:t xml:space="preserve">, avec des prises de commandes qui ont égalé le record de 2013. Ces résultats permettent d’aborder les années à venir avec confiance. Il rappelle enfin que tous les pays dotés d’une industrie aéronautique performante ont mis en place une politique ambitieuse de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-investissement Etat-industrie. </w:t>
      </w:r>
    </w:p>
    <w:p w:rsidR="003E6FC5" w:rsidRDefault="003E6FC5" w:rsidP="00BA2B6B">
      <w:pPr>
        <w:pStyle w:val="Textebrut"/>
        <w:jc w:val="both"/>
        <w:rPr>
          <w:rFonts w:ascii="Times New Roman" w:hAnsi="Times New Roman" w:cs="Times New Roman"/>
          <w:sz w:val="24"/>
          <w:szCs w:val="24"/>
        </w:rPr>
      </w:pPr>
      <w:r>
        <w:rPr>
          <w:rFonts w:ascii="Times New Roman" w:hAnsi="Times New Roman" w:cs="Times New Roman"/>
          <w:sz w:val="24"/>
          <w:szCs w:val="24"/>
        </w:rPr>
        <w:t xml:space="preserve">Il propose de passer la parole aux orateurs prévus pour présenter les différents points de l’ordre du jour : d’abord le renforcement de la </w:t>
      </w:r>
      <w:proofErr w:type="spellStart"/>
      <w:r>
        <w:rPr>
          <w:rFonts w:ascii="Times New Roman" w:hAnsi="Times New Roman" w:cs="Times New Roman"/>
          <w:sz w:val="24"/>
          <w:szCs w:val="24"/>
        </w:rPr>
        <w:t>supply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chain</w:t>
      </w:r>
      <w:proofErr w:type="spellEnd"/>
      <w:r>
        <w:rPr>
          <w:rFonts w:ascii="Times New Roman" w:hAnsi="Times New Roman" w:cs="Times New Roman"/>
          <w:sz w:val="24"/>
          <w:szCs w:val="24"/>
        </w:rPr>
        <w:t>, avec l’enjeu d’amener toutes les entreprises au meilleur niveau, puis les ressources humaines qualifiées, qui constituent la ressource la plus rare pour la filière.</w:t>
      </w:r>
    </w:p>
    <w:p w:rsidR="003E6FC5" w:rsidRDefault="003E6FC5" w:rsidP="00BA2B6B">
      <w:pPr>
        <w:pStyle w:val="Textebrut"/>
        <w:jc w:val="both"/>
        <w:rPr>
          <w:rFonts w:ascii="Times New Roman" w:hAnsi="Times New Roman" w:cs="Times New Roman"/>
          <w:sz w:val="24"/>
          <w:szCs w:val="24"/>
        </w:rPr>
      </w:pPr>
    </w:p>
    <w:p w:rsidR="003E6FC5" w:rsidRDefault="00931AC5" w:rsidP="00BA2B6B">
      <w:pPr>
        <w:pStyle w:val="Textebrut"/>
        <w:jc w:val="both"/>
        <w:rPr>
          <w:rFonts w:ascii="Times New Roman" w:hAnsi="Times New Roman" w:cs="Times New Roman"/>
          <w:sz w:val="24"/>
          <w:szCs w:val="24"/>
        </w:rPr>
      </w:pPr>
      <w:r>
        <w:rPr>
          <w:rFonts w:ascii="Times New Roman" w:hAnsi="Times New Roman" w:cs="Times New Roman"/>
          <w:sz w:val="24"/>
          <w:szCs w:val="24"/>
        </w:rPr>
        <w:t>(….)</w:t>
      </w:r>
    </w:p>
    <w:p w:rsidR="003E6FC5" w:rsidRDefault="003E6FC5" w:rsidP="00BA2B6B">
      <w:pPr>
        <w:pStyle w:val="Textebrut"/>
        <w:jc w:val="both"/>
        <w:rPr>
          <w:rFonts w:ascii="Times New Roman" w:hAnsi="Times New Roman" w:cs="Times New Roman"/>
          <w:sz w:val="24"/>
          <w:szCs w:val="24"/>
        </w:rPr>
      </w:pPr>
    </w:p>
    <w:p w:rsidR="003E6FC5" w:rsidRDefault="003E6FC5" w:rsidP="00BA2B6B">
      <w:pPr>
        <w:spacing w:line="240" w:lineRule="auto"/>
        <w:jc w:val="both"/>
      </w:pPr>
    </w:p>
    <w:p w:rsidR="003E6FC5" w:rsidRDefault="003E6FC5" w:rsidP="006501E2">
      <w:pPr>
        <w:spacing w:line="240" w:lineRule="auto"/>
        <w:jc w:val="both"/>
      </w:pPr>
      <w:r w:rsidRPr="001C3E29">
        <w:rPr>
          <w:b/>
          <w:bCs/>
        </w:rPr>
        <w:t xml:space="preserve">M. </w:t>
      </w:r>
      <w:proofErr w:type="spellStart"/>
      <w:r w:rsidRPr="001C3E29">
        <w:rPr>
          <w:b/>
          <w:bCs/>
        </w:rPr>
        <w:t>Marwan</w:t>
      </w:r>
      <w:proofErr w:type="spellEnd"/>
      <w:r w:rsidRPr="001C3E29">
        <w:rPr>
          <w:b/>
          <w:bCs/>
        </w:rPr>
        <w:t xml:space="preserve"> </w:t>
      </w:r>
      <w:proofErr w:type="spellStart"/>
      <w:r w:rsidRPr="001C3E29">
        <w:rPr>
          <w:b/>
          <w:bCs/>
        </w:rPr>
        <w:t>Lahoud</w:t>
      </w:r>
      <w:proofErr w:type="spellEnd"/>
      <w:r>
        <w:t xml:space="preserve"> passe ensuite la parole aux représentants des organisations syndicales.</w:t>
      </w:r>
    </w:p>
    <w:p w:rsidR="003E6FC5" w:rsidRDefault="003E6FC5" w:rsidP="001C3E29">
      <w:pPr>
        <w:spacing w:line="240" w:lineRule="auto"/>
        <w:ind w:left="284"/>
        <w:jc w:val="both"/>
      </w:pPr>
    </w:p>
    <w:p w:rsidR="003E6FC5" w:rsidRPr="00BF3010" w:rsidRDefault="00A61364" w:rsidP="0073255D">
      <w:pPr>
        <w:spacing w:line="240" w:lineRule="auto"/>
        <w:jc w:val="both"/>
      </w:pPr>
      <w:r>
        <w:lastRenderedPageBreak/>
        <w:t>(…)</w:t>
      </w:r>
    </w:p>
    <w:p w:rsidR="003E6FC5" w:rsidRDefault="003E6FC5" w:rsidP="006501E2">
      <w:pPr>
        <w:spacing w:line="240" w:lineRule="auto"/>
        <w:jc w:val="both"/>
      </w:pPr>
    </w:p>
    <w:p w:rsidR="003E6FC5" w:rsidRDefault="003E6FC5" w:rsidP="006C0640">
      <w:pPr>
        <w:pStyle w:val="Textebrut"/>
        <w:jc w:val="both"/>
        <w:rPr>
          <w:rFonts w:ascii="Times New Roman" w:hAnsi="Times New Roman" w:cs="Times New Roman"/>
          <w:sz w:val="24"/>
          <w:szCs w:val="24"/>
        </w:rPr>
      </w:pPr>
    </w:p>
    <w:p w:rsidR="003E6FC5" w:rsidRDefault="003E6FC5" w:rsidP="006501E2">
      <w:pPr>
        <w:spacing w:line="240" w:lineRule="auto"/>
        <w:jc w:val="both"/>
      </w:pPr>
      <w:r>
        <w:rPr>
          <w:b/>
          <w:bCs/>
        </w:rPr>
        <w:t>M.</w:t>
      </w:r>
      <w:r w:rsidRPr="00900CDE">
        <w:rPr>
          <w:b/>
          <w:bCs/>
        </w:rPr>
        <w:t xml:space="preserve"> Franck </w:t>
      </w:r>
      <w:proofErr w:type="spellStart"/>
      <w:r w:rsidRPr="00900CDE">
        <w:rPr>
          <w:b/>
          <w:bCs/>
        </w:rPr>
        <w:t>Uhlig</w:t>
      </w:r>
      <w:proofErr w:type="spellEnd"/>
      <w:r>
        <w:t xml:space="preserve">, pour la CFDT, souligne que le CSF favorise les échanges. Le GIFAS est un bon pilote de la filière, mais dans la mesure où tous les acteurs n’en sont pas membres, il faut s’assurer que les actions portées au niveau du CSF sont accessibles à toute la filière. </w:t>
      </w:r>
      <w:r w:rsidRPr="00481985">
        <w:rPr>
          <w:highlight w:val="yellow"/>
        </w:rPr>
        <w:t>Il demande la mise en place d’indicateurs de suivi des travaux des groupes de travail.</w:t>
      </w:r>
    </w:p>
    <w:p w:rsidR="003E6FC5" w:rsidRDefault="003E6FC5" w:rsidP="00EB639D">
      <w:pPr>
        <w:spacing w:line="240" w:lineRule="auto"/>
        <w:jc w:val="both"/>
      </w:pPr>
      <w:r>
        <w:t xml:space="preserve">Le programme « Performances Industrielles » montre toute la logique de collaboration, mais les indicateurs ne permettent pas d’en assurer un suivi complet, notamment en ce qui concerne les actions menées par les donneurs d’ordres au profit des grappes qu’ils animent. </w:t>
      </w:r>
      <w:r w:rsidRPr="00481985">
        <w:rPr>
          <w:highlight w:val="yellow"/>
        </w:rPr>
        <w:t>Il demande par ailleurs que le sujet de l’économie circulaire soit intégré dans la suite du programme</w:t>
      </w:r>
      <w:r>
        <w:t>, ainsi qu’une meilleure association des organisations syndicales.</w:t>
      </w:r>
    </w:p>
    <w:p w:rsidR="003E6FC5" w:rsidRDefault="003E6FC5" w:rsidP="00EB639D">
      <w:pPr>
        <w:pStyle w:val="Textebrut"/>
        <w:jc w:val="both"/>
        <w:rPr>
          <w:rFonts w:ascii="Times New Roman" w:hAnsi="Times New Roman" w:cs="Times New Roman"/>
          <w:sz w:val="24"/>
          <w:szCs w:val="24"/>
        </w:rPr>
      </w:pPr>
      <w:r>
        <w:rPr>
          <w:rFonts w:ascii="Times New Roman" w:hAnsi="Times New Roman" w:cs="Times New Roman"/>
          <w:sz w:val="24"/>
          <w:szCs w:val="24"/>
        </w:rPr>
        <w:t xml:space="preserve">Le projet Filière Thermoplastique va permettre d’améliorer la filière. </w:t>
      </w:r>
      <w:r w:rsidRPr="00481985">
        <w:rPr>
          <w:rFonts w:ascii="Times New Roman" w:hAnsi="Times New Roman" w:cs="Times New Roman"/>
          <w:sz w:val="24"/>
          <w:szCs w:val="24"/>
          <w:highlight w:val="yellow"/>
        </w:rPr>
        <w:t>La prise en compte de la problématique du recyclage constitue un élément tout à fait positif.</w:t>
      </w:r>
    </w:p>
    <w:p w:rsidR="003E6FC5" w:rsidRDefault="003E6FC5" w:rsidP="00EB639D">
      <w:pPr>
        <w:pStyle w:val="Textebrut"/>
        <w:jc w:val="both"/>
        <w:rPr>
          <w:rFonts w:ascii="Times New Roman" w:hAnsi="Times New Roman" w:cs="Times New Roman"/>
          <w:sz w:val="24"/>
          <w:szCs w:val="24"/>
        </w:rPr>
      </w:pPr>
      <w:r>
        <w:rPr>
          <w:rFonts w:ascii="Times New Roman" w:hAnsi="Times New Roman" w:cs="Times New Roman"/>
          <w:sz w:val="24"/>
          <w:szCs w:val="24"/>
        </w:rPr>
        <w:t>La feuille de route sur les métiers de production en tension présentée par la DGEFP est intéressante. La CFDT demande une réunion dédiée à son suivi.</w:t>
      </w:r>
    </w:p>
    <w:p w:rsidR="003E6FC5" w:rsidRDefault="003E6FC5" w:rsidP="00EB639D">
      <w:pPr>
        <w:pStyle w:val="Textebrut"/>
        <w:jc w:val="both"/>
        <w:rPr>
          <w:rFonts w:ascii="Times New Roman" w:hAnsi="Times New Roman" w:cs="Times New Roman"/>
          <w:sz w:val="24"/>
          <w:szCs w:val="24"/>
        </w:rPr>
      </w:pPr>
      <w:r>
        <w:rPr>
          <w:rFonts w:ascii="Times New Roman" w:hAnsi="Times New Roman" w:cs="Times New Roman"/>
          <w:sz w:val="24"/>
          <w:szCs w:val="24"/>
        </w:rPr>
        <w:t>Il conclut en demandant qu’un séminaire CORAC soit organisé en 2015, à l’identique de celui de 2014, afin de faire un point sur la compétitivité et l’emploi.</w:t>
      </w:r>
    </w:p>
    <w:p w:rsidR="003E6FC5" w:rsidRDefault="003E6FC5" w:rsidP="0073255D">
      <w:pPr>
        <w:pStyle w:val="Textebrut"/>
        <w:ind w:left="426"/>
        <w:jc w:val="both"/>
        <w:rPr>
          <w:rFonts w:ascii="Times New Roman" w:hAnsi="Times New Roman" w:cs="Times New Roman"/>
          <w:sz w:val="24"/>
          <w:szCs w:val="24"/>
        </w:rPr>
      </w:pPr>
    </w:p>
    <w:p w:rsidR="003E6FC5" w:rsidRDefault="003E6FC5" w:rsidP="00EB639D">
      <w:pPr>
        <w:pStyle w:val="Textebrut"/>
        <w:jc w:val="both"/>
        <w:rPr>
          <w:rFonts w:ascii="Times New Roman" w:hAnsi="Times New Roman" w:cs="Times New Roman"/>
          <w:sz w:val="24"/>
          <w:szCs w:val="24"/>
        </w:rPr>
      </w:pPr>
      <w:r w:rsidRPr="00DD411F">
        <w:rPr>
          <w:rFonts w:ascii="Times New Roman" w:hAnsi="Times New Roman" w:cs="Times New Roman"/>
          <w:b/>
          <w:bCs/>
          <w:sz w:val="24"/>
          <w:szCs w:val="24"/>
        </w:rPr>
        <w:t xml:space="preserve">M. </w:t>
      </w:r>
      <w:proofErr w:type="spellStart"/>
      <w:r w:rsidRPr="00DD411F">
        <w:rPr>
          <w:rFonts w:ascii="Times New Roman" w:hAnsi="Times New Roman" w:cs="Times New Roman"/>
          <w:b/>
          <w:bCs/>
          <w:sz w:val="24"/>
          <w:szCs w:val="24"/>
        </w:rPr>
        <w:t>Marwan</w:t>
      </w:r>
      <w:proofErr w:type="spellEnd"/>
      <w:r w:rsidRPr="00DD411F">
        <w:rPr>
          <w:rFonts w:ascii="Times New Roman" w:hAnsi="Times New Roman" w:cs="Times New Roman"/>
          <w:b/>
          <w:bCs/>
          <w:sz w:val="24"/>
          <w:szCs w:val="24"/>
        </w:rPr>
        <w:t xml:space="preserve"> </w:t>
      </w:r>
      <w:proofErr w:type="spellStart"/>
      <w:r w:rsidRPr="00DD411F">
        <w:rPr>
          <w:rFonts w:ascii="Times New Roman" w:hAnsi="Times New Roman" w:cs="Times New Roman"/>
          <w:b/>
          <w:bCs/>
          <w:sz w:val="24"/>
          <w:szCs w:val="24"/>
        </w:rPr>
        <w:t>Lahoud</w:t>
      </w:r>
      <w:proofErr w:type="spellEnd"/>
      <w:r>
        <w:rPr>
          <w:rFonts w:ascii="Times New Roman" w:hAnsi="Times New Roman" w:cs="Times New Roman"/>
          <w:sz w:val="24"/>
          <w:szCs w:val="24"/>
        </w:rPr>
        <w:t xml:space="preserve"> donne son </w:t>
      </w:r>
      <w:r w:rsidRPr="00481985">
        <w:rPr>
          <w:rFonts w:ascii="Times New Roman" w:hAnsi="Times New Roman" w:cs="Times New Roman"/>
          <w:sz w:val="24"/>
          <w:szCs w:val="24"/>
          <w:highlight w:val="yellow"/>
        </w:rPr>
        <w:t>accord à toutes les demandes.</w:t>
      </w:r>
    </w:p>
    <w:p w:rsidR="00A61364" w:rsidRDefault="00A61364" w:rsidP="00EB639D">
      <w:pPr>
        <w:pStyle w:val="Textebrut"/>
        <w:jc w:val="both"/>
        <w:rPr>
          <w:rFonts w:ascii="Times New Roman" w:hAnsi="Times New Roman" w:cs="Times New Roman"/>
          <w:sz w:val="24"/>
          <w:szCs w:val="24"/>
        </w:rPr>
      </w:pPr>
      <w:r>
        <w:rPr>
          <w:rFonts w:ascii="Times New Roman" w:hAnsi="Times New Roman" w:cs="Times New Roman"/>
          <w:sz w:val="24"/>
          <w:szCs w:val="24"/>
        </w:rPr>
        <w:t>(…)</w:t>
      </w:r>
    </w:p>
    <w:p w:rsidR="003E6FC5" w:rsidRDefault="003E6FC5" w:rsidP="00BA2B6B">
      <w:pPr>
        <w:pStyle w:val="Textebrut"/>
        <w:jc w:val="both"/>
        <w:rPr>
          <w:rFonts w:ascii="Times New Roman" w:hAnsi="Times New Roman" w:cs="Times New Roman"/>
          <w:sz w:val="24"/>
          <w:szCs w:val="24"/>
        </w:rPr>
      </w:pPr>
    </w:p>
    <w:p w:rsidR="003E6FC5" w:rsidRDefault="003E6FC5" w:rsidP="00EB639D">
      <w:pPr>
        <w:pStyle w:val="Textebrut"/>
        <w:jc w:val="both"/>
        <w:rPr>
          <w:rFonts w:ascii="Times New Roman" w:hAnsi="Times New Roman" w:cs="Times New Roman"/>
          <w:sz w:val="24"/>
          <w:szCs w:val="24"/>
        </w:rPr>
      </w:pPr>
      <w:r w:rsidRPr="005043CE">
        <w:rPr>
          <w:rFonts w:ascii="Times New Roman" w:hAnsi="Times New Roman" w:cs="Times New Roman"/>
          <w:b/>
          <w:bCs/>
          <w:sz w:val="24"/>
          <w:szCs w:val="24"/>
        </w:rPr>
        <w:t>M. Emmanuel Macron</w:t>
      </w:r>
      <w:r>
        <w:rPr>
          <w:rFonts w:ascii="Times New Roman" w:hAnsi="Times New Roman" w:cs="Times New Roman"/>
          <w:sz w:val="24"/>
          <w:szCs w:val="24"/>
        </w:rPr>
        <w:t xml:space="preserve"> remercie tous les acteurs pour leur participation et la qualité de leurs interventions. Les messages ont été bien entendus, et des actions sont à engager en faveur des deux plateformes de démonstration proposées par le CORAC dans le cadre du PIA 2. Il réaffirme l’intérêt de dupliquer le programme « Performances Industrielles »</w:t>
      </w:r>
      <w:r>
        <w:t xml:space="preserve"> </w:t>
      </w:r>
      <w:r>
        <w:rPr>
          <w:rFonts w:ascii="Times New Roman" w:hAnsi="Times New Roman" w:cs="Times New Roman"/>
          <w:sz w:val="24"/>
          <w:szCs w:val="24"/>
        </w:rPr>
        <w:t xml:space="preserve">dans le cadre de l’Industrie du Futur. Le nouvel outil de couverture de change sera officialisé au cours du Salon du Bourget. </w:t>
      </w:r>
    </w:p>
    <w:p w:rsidR="003E6FC5" w:rsidRDefault="003E6FC5" w:rsidP="00EB639D">
      <w:pPr>
        <w:pStyle w:val="Textebrut"/>
        <w:jc w:val="both"/>
        <w:rPr>
          <w:rFonts w:ascii="Times New Roman" w:hAnsi="Times New Roman" w:cs="Times New Roman"/>
          <w:sz w:val="24"/>
          <w:szCs w:val="24"/>
        </w:rPr>
      </w:pPr>
      <w:r>
        <w:rPr>
          <w:rFonts w:ascii="Times New Roman" w:hAnsi="Times New Roman" w:cs="Times New Roman"/>
          <w:sz w:val="24"/>
          <w:szCs w:val="24"/>
        </w:rPr>
        <w:t xml:space="preserve">Il annonce qu’un arbitrage sur les plateformes du CORAC sera rendu pendant le Salon. </w:t>
      </w:r>
    </w:p>
    <w:p w:rsidR="003E6FC5" w:rsidRDefault="003E6FC5" w:rsidP="00EB639D">
      <w:pPr>
        <w:pStyle w:val="Textebrut"/>
        <w:jc w:val="both"/>
        <w:rPr>
          <w:rFonts w:ascii="Times New Roman" w:hAnsi="Times New Roman" w:cs="Times New Roman"/>
          <w:sz w:val="24"/>
          <w:szCs w:val="24"/>
        </w:rPr>
      </w:pPr>
      <w:r w:rsidRPr="00481985">
        <w:rPr>
          <w:rFonts w:ascii="Times New Roman" w:hAnsi="Times New Roman" w:cs="Times New Roman"/>
          <w:sz w:val="24"/>
          <w:szCs w:val="24"/>
          <w:highlight w:val="yellow"/>
        </w:rPr>
        <w:t>Il demande que le sujet de la déconstruction des aéronefs soit au programme de la prochaine réunion, dans le cadre des travaux sur l’économie circulaire.</w:t>
      </w:r>
      <w:r>
        <w:rPr>
          <w:rFonts w:ascii="Times New Roman" w:hAnsi="Times New Roman" w:cs="Times New Roman"/>
          <w:sz w:val="24"/>
          <w:szCs w:val="24"/>
        </w:rPr>
        <w:t xml:space="preserve"> </w:t>
      </w:r>
    </w:p>
    <w:p w:rsidR="003E6FC5" w:rsidRPr="009C65E8" w:rsidRDefault="003E6FC5" w:rsidP="00EB639D">
      <w:pPr>
        <w:pStyle w:val="Textebrut"/>
        <w:jc w:val="both"/>
        <w:rPr>
          <w:rFonts w:ascii="Times New Roman" w:hAnsi="Times New Roman" w:cs="Times New Roman"/>
          <w:sz w:val="24"/>
          <w:szCs w:val="24"/>
        </w:rPr>
      </w:pPr>
      <w:r>
        <w:rPr>
          <w:rFonts w:ascii="Times New Roman" w:hAnsi="Times New Roman" w:cs="Times New Roman"/>
          <w:sz w:val="24"/>
          <w:szCs w:val="24"/>
        </w:rPr>
        <w:t xml:space="preserve">Il conclut en rappelant les axes forts de la filière sur lesquels il appelle à poursuivre les efforts : l’Usine Aéronautique du Futur ; l’emploi et la formation ; l’investissement productif. </w:t>
      </w:r>
    </w:p>
    <w:sectPr w:rsidR="003E6FC5" w:rsidRPr="009C65E8" w:rsidSect="00344B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43C" w:rsidRDefault="0015343C" w:rsidP="00163367">
      <w:pPr>
        <w:spacing w:line="240" w:lineRule="auto"/>
      </w:pPr>
      <w:r>
        <w:separator/>
      </w:r>
    </w:p>
  </w:endnote>
  <w:endnote w:type="continuationSeparator" w:id="0">
    <w:p w:rsidR="0015343C" w:rsidRDefault="0015343C" w:rsidP="00163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FC5" w:rsidRDefault="00D623B6">
    <w:pPr>
      <w:pStyle w:val="Pieddepage"/>
      <w:jc w:val="right"/>
    </w:pPr>
    <w:r>
      <w:fldChar w:fldCharType="begin"/>
    </w:r>
    <w:r>
      <w:instrText xml:space="preserve"> PAGE   \* MERGEFORMAT </w:instrText>
    </w:r>
    <w:r>
      <w:fldChar w:fldCharType="separate"/>
    </w:r>
    <w:r w:rsidR="00A61364">
      <w:rPr>
        <w:noProof/>
      </w:rPr>
      <w:t>2</w:t>
    </w:r>
    <w:r>
      <w:rPr>
        <w:noProof/>
      </w:rPr>
      <w:fldChar w:fldCharType="end"/>
    </w:r>
  </w:p>
  <w:p w:rsidR="003E6FC5" w:rsidRDefault="003E6F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43C" w:rsidRDefault="0015343C" w:rsidP="00163367">
      <w:pPr>
        <w:spacing w:line="240" w:lineRule="auto"/>
      </w:pPr>
      <w:r>
        <w:separator/>
      </w:r>
    </w:p>
  </w:footnote>
  <w:footnote w:type="continuationSeparator" w:id="0">
    <w:p w:rsidR="0015343C" w:rsidRDefault="0015343C" w:rsidP="0016336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5B92"/>
    <w:multiLevelType w:val="hybridMultilevel"/>
    <w:tmpl w:val="4EBCDF5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B131901"/>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7D03D1"/>
    <w:multiLevelType w:val="hybridMultilevel"/>
    <w:tmpl w:val="4238C2C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9E059E5"/>
    <w:multiLevelType w:val="hybridMultilevel"/>
    <w:tmpl w:val="5AF870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5254FB"/>
    <w:multiLevelType w:val="hybridMultilevel"/>
    <w:tmpl w:val="FA7E44FE"/>
    <w:lvl w:ilvl="0" w:tplc="D4A8F000">
      <w:start w:val="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15:restartNumberingAfterBreak="0">
    <w:nsid w:val="266B220C"/>
    <w:multiLevelType w:val="hybridMultilevel"/>
    <w:tmpl w:val="B4128F32"/>
    <w:lvl w:ilvl="0" w:tplc="A78C577C">
      <w:numFmt w:val="bullet"/>
      <w:lvlText w:val="-"/>
      <w:lvlJc w:val="left"/>
      <w:pPr>
        <w:ind w:left="1428" w:hanging="360"/>
      </w:pPr>
      <w:rPr>
        <w:rFonts w:ascii="Times New Roman" w:eastAsia="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cs="Wingdings" w:hint="default"/>
      </w:rPr>
    </w:lvl>
    <w:lvl w:ilvl="3" w:tplc="040C0001" w:tentative="1">
      <w:start w:val="1"/>
      <w:numFmt w:val="bullet"/>
      <w:lvlText w:val=""/>
      <w:lvlJc w:val="left"/>
      <w:pPr>
        <w:ind w:left="3588" w:hanging="360"/>
      </w:pPr>
      <w:rPr>
        <w:rFonts w:ascii="Symbol" w:hAnsi="Symbol" w:cs="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cs="Wingdings" w:hint="default"/>
      </w:rPr>
    </w:lvl>
    <w:lvl w:ilvl="6" w:tplc="040C0001" w:tentative="1">
      <w:start w:val="1"/>
      <w:numFmt w:val="bullet"/>
      <w:lvlText w:val=""/>
      <w:lvlJc w:val="left"/>
      <w:pPr>
        <w:ind w:left="5748" w:hanging="360"/>
      </w:pPr>
      <w:rPr>
        <w:rFonts w:ascii="Symbol" w:hAnsi="Symbol" w:cs="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cs="Wingdings" w:hint="default"/>
      </w:rPr>
    </w:lvl>
  </w:abstractNum>
  <w:abstractNum w:abstractNumId="6" w15:restartNumberingAfterBreak="0">
    <w:nsid w:val="27A515DA"/>
    <w:multiLevelType w:val="hybridMultilevel"/>
    <w:tmpl w:val="E48A0A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A9F58B4"/>
    <w:multiLevelType w:val="hybridMultilevel"/>
    <w:tmpl w:val="956002B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C5163F0"/>
    <w:multiLevelType w:val="hybridMultilevel"/>
    <w:tmpl w:val="4524F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1457CF"/>
    <w:multiLevelType w:val="hybridMultilevel"/>
    <w:tmpl w:val="C242F91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3DC2DF0"/>
    <w:multiLevelType w:val="hybridMultilevel"/>
    <w:tmpl w:val="00AC47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E63DB1"/>
    <w:multiLevelType w:val="hybridMultilevel"/>
    <w:tmpl w:val="F906F01E"/>
    <w:lvl w:ilvl="0" w:tplc="69381828">
      <w:start w:val="1"/>
      <w:numFmt w:val="bullet"/>
      <w:lvlText w:val="•"/>
      <w:lvlJc w:val="left"/>
      <w:pPr>
        <w:tabs>
          <w:tab w:val="num" w:pos="720"/>
        </w:tabs>
        <w:ind w:left="720" w:hanging="360"/>
      </w:pPr>
      <w:rPr>
        <w:rFonts w:ascii="Arial" w:hAnsi="Arial" w:cs="Arial" w:hint="default"/>
      </w:rPr>
    </w:lvl>
    <w:lvl w:ilvl="1" w:tplc="093C8F58" w:tentative="1">
      <w:start w:val="1"/>
      <w:numFmt w:val="bullet"/>
      <w:lvlText w:val="•"/>
      <w:lvlJc w:val="left"/>
      <w:pPr>
        <w:tabs>
          <w:tab w:val="num" w:pos="1440"/>
        </w:tabs>
        <w:ind w:left="1440" w:hanging="360"/>
      </w:pPr>
      <w:rPr>
        <w:rFonts w:ascii="Arial" w:hAnsi="Arial" w:cs="Arial" w:hint="default"/>
      </w:rPr>
    </w:lvl>
    <w:lvl w:ilvl="2" w:tplc="9B5A5534" w:tentative="1">
      <w:start w:val="1"/>
      <w:numFmt w:val="bullet"/>
      <w:lvlText w:val="•"/>
      <w:lvlJc w:val="left"/>
      <w:pPr>
        <w:tabs>
          <w:tab w:val="num" w:pos="2160"/>
        </w:tabs>
        <w:ind w:left="2160" w:hanging="360"/>
      </w:pPr>
      <w:rPr>
        <w:rFonts w:ascii="Arial" w:hAnsi="Arial" w:cs="Arial" w:hint="default"/>
      </w:rPr>
    </w:lvl>
    <w:lvl w:ilvl="3" w:tplc="1CDA5ED2" w:tentative="1">
      <w:start w:val="1"/>
      <w:numFmt w:val="bullet"/>
      <w:lvlText w:val="•"/>
      <w:lvlJc w:val="left"/>
      <w:pPr>
        <w:tabs>
          <w:tab w:val="num" w:pos="2880"/>
        </w:tabs>
        <w:ind w:left="2880" w:hanging="360"/>
      </w:pPr>
      <w:rPr>
        <w:rFonts w:ascii="Arial" w:hAnsi="Arial" w:cs="Arial" w:hint="default"/>
      </w:rPr>
    </w:lvl>
    <w:lvl w:ilvl="4" w:tplc="34AE7516" w:tentative="1">
      <w:start w:val="1"/>
      <w:numFmt w:val="bullet"/>
      <w:lvlText w:val="•"/>
      <w:lvlJc w:val="left"/>
      <w:pPr>
        <w:tabs>
          <w:tab w:val="num" w:pos="3600"/>
        </w:tabs>
        <w:ind w:left="3600" w:hanging="360"/>
      </w:pPr>
      <w:rPr>
        <w:rFonts w:ascii="Arial" w:hAnsi="Arial" w:cs="Arial" w:hint="default"/>
      </w:rPr>
    </w:lvl>
    <w:lvl w:ilvl="5" w:tplc="4E581836" w:tentative="1">
      <w:start w:val="1"/>
      <w:numFmt w:val="bullet"/>
      <w:lvlText w:val="•"/>
      <w:lvlJc w:val="left"/>
      <w:pPr>
        <w:tabs>
          <w:tab w:val="num" w:pos="4320"/>
        </w:tabs>
        <w:ind w:left="4320" w:hanging="360"/>
      </w:pPr>
      <w:rPr>
        <w:rFonts w:ascii="Arial" w:hAnsi="Arial" w:cs="Arial" w:hint="default"/>
      </w:rPr>
    </w:lvl>
    <w:lvl w:ilvl="6" w:tplc="22BCD50C" w:tentative="1">
      <w:start w:val="1"/>
      <w:numFmt w:val="bullet"/>
      <w:lvlText w:val="•"/>
      <w:lvlJc w:val="left"/>
      <w:pPr>
        <w:tabs>
          <w:tab w:val="num" w:pos="5040"/>
        </w:tabs>
        <w:ind w:left="5040" w:hanging="360"/>
      </w:pPr>
      <w:rPr>
        <w:rFonts w:ascii="Arial" w:hAnsi="Arial" w:cs="Arial" w:hint="default"/>
      </w:rPr>
    </w:lvl>
    <w:lvl w:ilvl="7" w:tplc="B6D45086" w:tentative="1">
      <w:start w:val="1"/>
      <w:numFmt w:val="bullet"/>
      <w:lvlText w:val="•"/>
      <w:lvlJc w:val="left"/>
      <w:pPr>
        <w:tabs>
          <w:tab w:val="num" w:pos="5760"/>
        </w:tabs>
        <w:ind w:left="5760" w:hanging="360"/>
      </w:pPr>
      <w:rPr>
        <w:rFonts w:ascii="Arial" w:hAnsi="Arial" w:cs="Arial" w:hint="default"/>
      </w:rPr>
    </w:lvl>
    <w:lvl w:ilvl="8" w:tplc="791CCA56" w:tentative="1">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3BD3416B"/>
    <w:multiLevelType w:val="hybridMultilevel"/>
    <w:tmpl w:val="0D1420E8"/>
    <w:lvl w:ilvl="0" w:tplc="5DDE9BA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4A82A8A"/>
    <w:multiLevelType w:val="hybridMultilevel"/>
    <w:tmpl w:val="C1FA2BF8"/>
    <w:lvl w:ilvl="0" w:tplc="B8B6AEC8">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4BE6956"/>
    <w:multiLevelType w:val="hybridMultilevel"/>
    <w:tmpl w:val="A3BAC0F0"/>
    <w:lvl w:ilvl="0" w:tplc="A78C577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5545F3E"/>
    <w:multiLevelType w:val="hybridMultilevel"/>
    <w:tmpl w:val="26DADBE6"/>
    <w:lvl w:ilvl="0" w:tplc="040C000F">
      <w:start w:val="1"/>
      <w:numFmt w:val="decimal"/>
      <w:lvlText w:val="%1."/>
      <w:lvlJc w:val="left"/>
      <w:pPr>
        <w:ind w:left="720" w:hanging="360"/>
      </w:pPr>
    </w:lvl>
    <w:lvl w:ilvl="1" w:tplc="040C0019">
      <w:start w:val="1"/>
      <w:numFmt w:val="lowerLetter"/>
      <w:lvlText w:val="%2."/>
      <w:lvlJc w:val="left"/>
      <w:pPr>
        <w:ind w:left="1637"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882F7D"/>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2A3593"/>
    <w:multiLevelType w:val="singleLevel"/>
    <w:tmpl w:val="29CE3E2C"/>
    <w:lvl w:ilvl="0">
      <w:start w:val="2"/>
      <w:numFmt w:val="decimal"/>
      <w:lvlText w:val="%1)"/>
      <w:lvlJc w:val="left"/>
      <w:pPr>
        <w:tabs>
          <w:tab w:val="num" w:pos="570"/>
        </w:tabs>
        <w:ind w:left="570" w:hanging="570"/>
      </w:pPr>
      <w:rPr>
        <w:rFonts w:hint="default"/>
      </w:rPr>
    </w:lvl>
  </w:abstractNum>
  <w:abstractNum w:abstractNumId="18" w15:restartNumberingAfterBreak="0">
    <w:nsid w:val="7EA8448D"/>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7"/>
  </w:num>
  <w:num w:numId="4">
    <w:abstractNumId w:val="2"/>
  </w:num>
  <w:num w:numId="5">
    <w:abstractNumId w:val="8"/>
  </w:num>
  <w:num w:numId="6">
    <w:abstractNumId w:val="15"/>
  </w:num>
  <w:num w:numId="7">
    <w:abstractNumId w:val="6"/>
  </w:num>
  <w:num w:numId="8">
    <w:abstractNumId w:val="12"/>
  </w:num>
  <w:num w:numId="9">
    <w:abstractNumId w:val="9"/>
  </w:num>
  <w:num w:numId="10">
    <w:abstractNumId w:val="0"/>
  </w:num>
  <w:num w:numId="11">
    <w:abstractNumId w:val="3"/>
  </w:num>
  <w:num w:numId="12">
    <w:abstractNumId w:val="7"/>
  </w:num>
  <w:num w:numId="13">
    <w:abstractNumId w:val="11"/>
  </w:num>
  <w:num w:numId="14">
    <w:abstractNumId w:val="14"/>
  </w:num>
  <w:num w:numId="15">
    <w:abstractNumId w:val="1"/>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AA"/>
    <w:rsid w:val="00003085"/>
    <w:rsid w:val="000032BB"/>
    <w:rsid w:val="00010159"/>
    <w:rsid w:val="00016FA8"/>
    <w:rsid w:val="00022937"/>
    <w:rsid w:val="00036109"/>
    <w:rsid w:val="000372D7"/>
    <w:rsid w:val="00067CF9"/>
    <w:rsid w:val="00075824"/>
    <w:rsid w:val="0008755F"/>
    <w:rsid w:val="0009040C"/>
    <w:rsid w:val="00093285"/>
    <w:rsid w:val="00094B92"/>
    <w:rsid w:val="000960EA"/>
    <w:rsid w:val="000A4725"/>
    <w:rsid w:val="000B5B0C"/>
    <w:rsid w:val="000B68B2"/>
    <w:rsid w:val="000C1CB9"/>
    <w:rsid w:val="000E2811"/>
    <w:rsid w:val="000F27FD"/>
    <w:rsid w:val="00105B8B"/>
    <w:rsid w:val="001112EB"/>
    <w:rsid w:val="001202F1"/>
    <w:rsid w:val="00121B7D"/>
    <w:rsid w:val="001403F4"/>
    <w:rsid w:val="0014187F"/>
    <w:rsid w:val="001428AA"/>
    <w:rsid w:val="00146067"/>
    <w:rsid w:val="00147127"/>
    <w:rsid w:val="00151D45"/>
    <w:rsid w:val="0015343C"/>
    <w:rsid w:val="00160772"/>
    <w:rsid w:val="00163367"/>
    <w:rsid w:val="00164C37"/>
    <w:rsid w:val="00164E28"/>
    <w:rsid w:val="001700DC"/>
    <w:rsid w:val="001737F4"/>
    <w:rsid w:val="00175380"/>
    <w:rsid w:val="00195A91"/>
    <w:rsid w:val="00196F93"/>
    <w:rsid w:val="001B3DEF"/>
    <w:rsid w:val="001C02AB"/>
    <w:rsid w:val="001C3E29"/>
    <w:rsid w:val="001C56FA"/>
    <w:rsid w:val="001C5D0C"/>
    <w:rsid w:val="001C72DC"/>
    <w:rsid w:val="001D5455"/>
    <w:rsid w:val="001D5ADB"/>
    <w:rsid w:val="001F1B00"/>
    <w:rsid w:val="001F52FA"/>
    <w:rsid w:val="002013C5"/>
    <w:rsid w:val="002034FE"/>
    <w:rsid w:val="0020552F"/>
    <w:rsid w:val="00217DDC"/>
    <w:rsid w:val="002212BD"/>
    <w:rsid w:val="0022389B"/>
    <w:rsid w:val="00263888"/>
    <w:rsid w:val="00267910"/>
    <w:rsid w:val="00282754"/>
    <w:rsid w:val="002900BE"/>
    <w:rsid w:val="00292363"/>
    <w:rsid w:val="00296642"/>
    <w:rsid w:val="00296BB2"/>
    <w:rsid w:val="002A70CE"/>
    <w:rsid w:val="002B4E2A"/>
    <w:rsid w:val="002B5837"/>
    <w:rsid w:val="002D611D"/>
    <w:rsid w:val="002D6BFC"/>
    <w:rsid w:val="00312650"/>
    <w:rsid w:val="00315842"/>
    <w:rsid w:val="00327312"/>
    <w:rsid w:val="00344BED"/>
    <w:rsid w:val="00346685"/>
    <w:rsid w:val="00353DA9"/>
    <w:rsid w:val="0035426B"/>
    <w:rsid w:val="00354436"/>
    <w:rsid w:val="00355727"/>
    <w:rsid w:val="0037468B"/>
    <w:rsid w:val="003762F9"/>
    <w:rsid w:val="00393050"/>
    <w:rsid w:val="003937F6"/>
    <w:rsid w:val="003B4A57"/>
    <w:rsid w:val="003B708F"/>
    <w:rsid w:val="003C18A4"/>
    <w:rsid w:val="003C3DB5"/>
    <w:rsid w:val="003C636D"/>
    <w:rsid w:val="003D08F2"/>
    <w:rsid w:val="003D3605"/>
    <w:rsid w:val="003E45DA"/>
    <w:rsid w:val="003E6FC5"/>
    <w:rsid w:val="003F26EC"/>
    <w:rsid w:val="003F4D96"/>
    <w:rsid w:val="00424C07"/>
    <w:rsid w:val="0043048E"/>
    <w:rsid w:val="00437F5A"/>
    <w:rsid w:val="00442CDA"/>
    <w:rsid w:val="00444881"/>
    <w:rsid w:val="00457AAA"/>
    <w:rsid w:val="00466C33"/>
    <w:rsid w:val="0047564F"/>
    <w:rsid w:val="00481985"/>
    <w:rsid w:val="004848E2"/>
    <w:rsid w:val="004B0B2C"/>
    <w:rsid w:val="004C059C"/>
    <w:rsid w:val="004D0988"/>
    <w:rsid w:val="004D0D8F"/>
    <w:rsid w:val="004E05A1"/>
    <w:rsid w:val="004F2596"/>
    <w:rsid w:val="005043CE"/>
    <w:rsid w:val="00504B5A"/>
    <w:rsid w:val="005135FE"/>
    <w:rsid w:val="00516D1C"/>
    <w:rsid w:val="00523D8B"/>
    <w:rsid w:val="00524946"/>
    <w:rsid w:val="00530E2C"/>
    <w:rsid w:val="00531FE5"/>
    <w:rsid w:val="00536A2F"/>
    <w:rsid w:val="005377F9"/>
    <w:rsid w:val="0054026B"/>
    <w:rsid w:val="0054783A"/>
    <w:rsid w:val="00552C7F"/>
    <w:rsid w:val="00556EC9"/>
    <w:rsid w:val="00557A7E"/>
    <w:rsid w:val="00561C62"/>
    <w:rsid w:val="00566990"/>
    <w:rsid w:val="0056748C"/>
    <w:rsid w:val="00570BCF"/>
    <w:rsid w:val="00580F1C"/>
    <w:rsid w:val="005829CE"/>
    <w:rsid w:val="00586468"/>
    <w:rsid w:val="005A050C"/>
    <w:rsid w:val="005A3755"/>
    <w:rsid w:val="005B555B"/>
    <w:rsid w:val="005B58F4"/>
    <w:rsid w:val="005C6436"/>
    <w:rsid w:val="005D3094"/>
    <w:rsid w:val="005D3545"/>
    <w:rsid w:val="005D5948"/>
    <w:rsid w:val="005D6E6E"/>
    <w:rsid w:val="005E7C52"/>
    <w:rsid w:val="005F240E"/>
    <w:rsid w:val="005F7F25"/>
    <w:rsid w:val="00604927"/>
    <w:rsid w:val="00605004"/>
    <w:rsid w:val="00606E55"/>
    <w:rsid w:val="00612BD6"/>
    <w:rsid w:val="006160EA"/>
    <w:rsid w:val="006168BC"/>
    <w:rsid w:val="0062601B"/>
    <w:rsid w:val="006309DD"/>
    <w:rsid w:val="006341F0"/>
    <w:rsid w:val="0064288F"/>
    <w:rsid w:val="00645515"/>
    <w:rsid w:val="00645FD7"/>
    <w:rsid w:val="006501E2"/>
    <w:rsid w:val="00652BCB"/>
    <w:rsid w:val="00654053"/>
    <w:rsid w:val="006567CC"/>
    <w:rsid w:val="00660643"/>
    <w:rsid w:val="00661A4F"/>
    <w:rsid w:val="00662004"/>
    <w:rsid w:val="006766D0"/>
    <w:rsid w:val="00677FB8"/>
    <w:rsid w:val="00680E8B"/>
    <w:rsid w:val="006966BF"/>
    <w:rsid w:val="006A67FD"/>
    <w:rsid w:val="006B6013"/>
    <w:rsid w:val="006C0640"/>
    <w:rsid w:val="006C3072"/>
    <w:rsid w:val="006C442D"/>
    <w:rsid w:val="006C4658"/>
    <w:rsid w:val="006C7BBD"/>
    <w:rsid w:val="006C7CD7"/>
    <w:rsid w:val="006D0373"/>
    <w:rsid w:val="006D238B"/>
    <w:rsid w:val="006D4B52"/>
    <w:rsid w:val="006D7A81"/>
    <w:rsid w:val="006F0BB6"/>
    <w:rsid w:val="006F13BB"/>
    <w:rsid w:val="006F1FCB"/>
    <w:rsid w:val="006F3D25"/>
    <w:rsid w:val="006F66D0"/>
    <w:rsid w:val="00704759"/>
    <w:rsid w:val="00704B0F"/>
    <w:rsid w:val="00712D55"/>
    <w:rsid w:val="00712F7C"/>
    <w:rsid w:val="00713E2F"/>
    <w:rsid w:val="00723078"/>
    <w:rsid w:val="0073255D"/>
    <w:rsid w:val="00734A28"/>
    <w:rsid w:val="00735F2D"/>
    <w:rsid w:val="00747640"/>
    <w:rsid w:val="007601E7"/>
    <w:rsid w:val="00766DCC"/>
    <w:rsid w:val="0077024A"/>
    <w:rsid w:val="00777A79"/>
    <w:rsid w:val="00785B4E"/>
    <w:rsid w:val="00792965"/>
    <w:rsid w:val="00792AD1"/>
    <w:rsid w:val="00793E6C"/>
    <w:rsid w:val="0079632D"/>
    <w:rsid w:val="007A7471"/>
    <w:rsid w:val="007B1D88"/>
    <w:rsid w:val="007C0327"/>
    <w:rsid w:val="007C3A68"/>
    <w:rsid w:val="007C432E"/>
    <w:rsid w:val="007D1194"/>
    <w:rsid w:val="007D33EA"/>
    <w:rsid w:val="007D7FE6"/>
    <w:rsid w:val="007E39A0"/>
    <w:rsid w:val="007E7877"/>
    <w:rsid w:val="007F7ACD"/>
    <w:rsid w:val="007F7E55"/>
    <w:rsid w:val="00804FDE"/>
    <w:rsid w:val="0080716F"/>
    <w:rsid w:val="0080786E"/>
    <w:rsid w:val="00821470"/>
    <w:rsid w:val="0082342C"/>
    <w:rsid w:val="008238B6"/>
    <w:rsid w:val="008240F5"/>
    <w:rsid w:val="00824AE5"/>
    <w:rsid w:val="0082683D"/>
    <w:rsid w:val="00830C50"/>
    <w:rsid w:val="00831F77"/>
    <w:rsid w:val="008345B0"/>
    <w:rsid w:val="0083728F"/>
    <w:rsid w:val="00840DA3"/>
    <w:rsid w:val="00843E61"/>
    <w:rsid w:val="00850D5B"/>
    <w:rsid w:val="00855F56"/>
    <w:rsid w:val="008712B9"/>
    <w:rsid w:val="0087239F"/>
    <w:rsid w:val="00876EB6"/>
    <w:rsid w:val="00880B1D"/>
    <w:rsid w:val="008813A6"/>
    <w:rsid w:val="0088684C"/>
    <w:rsid w:val="008A3477"/>
    <w:rsid w:val="008A3F17"/>
    <w:rsid w:val="008B3975"/>
    <w:rsid w:val="008D3834"/>
    <w:rsid w:val="008D3DA2"/>
    <w:rsid w:val="008E2BFE"/>
    <w:rsid w:val="008E51B1"/>
    <w:rsid w:val="008E68B7"/>
    <w:rsid w:val="008F310A"/>
    <w:rsid w:val="00900CDE"/>
    <w:rsid w:val="00901993"/>
    <w:rsid w:val="00902291"/>
    <w:rsid w:val="0090434C"/>
    <w:rsid w:val="009052F6"/>
    <w:rsid w:val="009108D5"/>
    <w:rsid w:val="009112BB"/>
    <w:rsid w:val="009123B6"/>
    <w:rsid w:val="0091662B"/>
    <w:rsid w:val="00931AC5"/>
    <w:rsid w:val="0094011B"/>
    <w:rsid w:val="00950898"/>
    <w:rsid w:val="00952EA4"/>
    <w:rsid w:val="009577BD"/>
    <w:rsid w:val="00965BAA"/>
    <w:rsid w:val="009748F2"/>
    <w:rsid w:val="00974AD2"/>
    <w:rsid w:val="009868BE"/>
    <w:rsid w:val="00990147"/>
    <w:rsid w:val="00991000"/>
    <w:rsid w:val="009A1C92"/>
    <w:rsid w:val="009A1E81"/>
    <w:rsid w:val="009A624A"/>
    <w:rsid w:val="009B2191"/>
    <w:rsid w:val="009B4939"/>
    <w:rsid w:val="009B5AEC"/>
    <w:rsid w:val="009C0FBD"/>
    <w:rsid w:val="009C3063"/>
    <w:rsid w:val="009C344A"/>
    <w:rsid w:val="009C5169"/>
    <w:rsid w:val="009C65E8"/>
    <w:rsid w:val="009D298A"/>
    <w:rsid w:val="009D6D6E"/>
    <w:rsid w:val="009D7202"/>
    <w:rsid w:val="009E0F11"/>
    <w:rsid w:val="009E3FCF"/>
    <w:rsid w:val="009E60A8"/>
    <w:rsid w:val="009E7A5D"/>
    <w:rsid w:val="009F5C55"/>
    <w:rsid w:val="009F766B"/>
    <w:rsid w:val="00A004C7"/>
    <w:rsid w:val="00A11C92"/>
    <w:rsid w:val="00A20F1E"/>
    <w:rsid w:val="00A23B05"/>
    <w:rsid w:val="00A24047"/>
    <w:rsid w:val="00A276E4"/>
    <w:rsid w:val="00A43710"/>
    <w:rsid w:val="00A4480B"/>
    <w:rsid w:val="00A46417"/>
    <w:rsid w:val="00A61364"/>
    <w:rsid w:val="00A631EB"/>
    <w:rsid w:val="00A6485A"/>
    <w:rsid w:val="00A668EE"/>
    <w:rsid w:val="00A672E0"/>
    <w:rsid w:val="00A700F7"/>
    <w:rsid w:val="00A81A63"/>
    <w:rsid w:val="00A822CE"/>
    <w:rsid w:val="00A910A5"/>
    <w:rsid w:val="00A92489"/>
    <w:rsid w:val="00A93186"/>
    <w:rsid w:val="00AA19AC"/>
    <w:rsid w:val="00AA47FC"/>
    <w:rsid w:val="00AD3533"/>
    <w:rsid w:val="00AE32F3"/>
    <w:rsid w:val="00AE4291"/>
    <w:rsid w:val="00B00C9B"/>
    <w:rsid w:val="00B07036"/>
    <w:rsid w:val="00B1591A"/>
    <w:rsid w:val="00B17D61"/>
    <w:rsid w:val="00B321DF"/>
    <w:rsid w:val="00B43A3B"/>
    <w:rsid w:val="00B447F4"/>
    <w:rsid w:val="00B5311D"/>
    <w:rsid w:val="00B54CEA"/>
    <w:rsid w:val="00B61F84"/>
    <w:rsid w:val="00B63420"/>
    <w:rsid w:val="00B65108"/>
    <w:rsid w:val="00B71E96"/>
    <w:rsid w:val="00B73D87"/>
    <w:rsid w:val="00B8484B"/>
    <w:rsid w:val="00B915C6"/>
    <w:rsid w:val="00B94014"/>
    <w:rsid w:val="00B96CE3"/>
    <w:rsid w:val="00B97A4C"/>
    <w:rsid w:val="00BA042F"/>
    <w:rsid w:val="00BA2B6B"/>
    <w:rsid w:val="00BB295C"/>
    <w:rsid w:val="00BB6066"/>
    <w:rsid w:val="00BC3484"/>
    <w:rsid w:val="00BC661F"/>
    <w:rsid w:val="00BD017C"/>
    <w:rsid w:val="00BD0444"/>
    <w:rsid w:val="00BD065A"/>
    <w:rsid w:val="00BD3007"/>
    <w:rsid w:val="00BF3010"/>
    <w:rsid w:val="00BF6067"/>
    <w:rsid w:val="00C02ECD"/>
    <w:rsid w:val="00C041C8"/>
    <w:rsid w:val="00C14949"/>
    <w:rsid w:val="00C16A6B"/>
    <w:rsid w:val="00C246B5"/>
    <w:rsid w:val="00C26265"/>
    <w:rsid w:val="00C317F8"/>
    <w:rsid w:val="00C42134"/>
    <w:rsid w:val="00C45580"/>
    <w:rsid w:val="00C45970"/>
    <w:rsid w:val="00C64F69"/>
    <w:rsid w:val="00C7055C"/>
    <w:rsid w:val="00C707D6"/>
    <w:rsid w:val="00C70DD2"/>
    <w:rsid w:val="00C73BC1"/>
    <w:rsid w:val="00C76E5D"/>
    <w:rsid w:val="00C86ADC"/>
    <w:rsid w:val="00C8716B"/>
    <w:rsid w:val="00C94263"/>
    <w:rsid w:val="00C94EA3"/>
    <w:rsid w:val="00C97889"/>
    <w:rsid w:val="00CA063D"/>
    <w:rsid w:val="00CA0CA3"/>
    <w:rsid w:val="00CA471B"/>
    <w:rsid w:val="00CB0FD0"/>
    <w:rsid w:val="00CB31E6"/>
    <w:rsid w:val="00CB4176"/>
    <w:rsid w:val="00CC02D9"/>
    <w:rsid w:val="00CD0E45"/>
    <w:rsid w:val="00CD1831"/>
    <w:rsid w:val="00CD2E12"/>
    <w:rsid w:val="00D01039"/>
    <w:rsid w:val="00D056FB"/>
    <w:rsid w:val="00D15EFF"/>
    <w:rsid w:val="00D17255"/>
    <w:rsid w:val="00D22339"/>
    <w:rsid w:val="00D25C8C"/>
    <w:rsid w:val="00D272B4"/>
    <w:rsid w:val="00D307B6"/>
    <w:rsid w:val="00D32CB4"/>
    <w:rsid w:val="00D3408E"/>
    <w:rsid w:val="00D37B2C"/>
    <w:rsid w:val="00D5430E"/>
    <w:rsid w:val="00D623B6"/>
    <w:rsid w:val="00D629A1"/>
    <w:rsid w:val="00D62B4D"/>
    <w:rsid w:val="00D63085"/>
    <w:rsid w:val="00D6336A"/>
    <w:rsid w:val="00D72605"/>
    <w:rsid w:val="00D76670"/>
    <w:rsid w:val="00D77096"/>
    <w:rsid w:val="00D84C8E"/>
    <w:rsid w:val="00D91FB4"/>
    <w:rsid w:val="00D96010"/>
    <w:rsid w:val="00DA011E"/>
    <w:rsid w:val="00DA5270"/>
    <w:rsid w:val="00DA579B"/>
    <w:rsid w:val="00DA6913"/>
    <w:rsid w:val="00DB078C"/>
    <w:rsid w:val="00DB57A5"/>
    <w:rsid w:val="00DB6078"/>
    <w:rsid w:val="00DB697D"/>
    <w:rsid w:val="00DB7A6D"/>
    <w:rsid w:val="00DC70BE"/>
    <w:rsid w:val="00DD411F"/>
    <w:rsid w:val="00DD7DFB"/>
    <w:rsid w:val="00DE227A"/>
    <w:rsid w:val="00DE3734"/>
    <w:rsid w:val="00DE4289"/>
    <w:rsid w:val="00DF12F7"/>
    <w:rsid w:val="00DF2700"/>
    <w:rsid w:val="00DF4AB0"/>
    <w:rsid w:val="00E012B2"/>
    <w:rsid w:val="00E033BA"/>
    <w:rsid w:val="00E10F34"/>
    <w:rsid w:val="00E1182F"/>
    <w:rsid w:val="00E14505"/>
    <w:rsid w:val="00E162A7"/>
    <w:rsid w:val="00E21A47"/>
    <w:rsid w:val="00E226DE"/>
    <w:rsid w:val="00E2416E"/>
    <w:rsid w:val="00E3538B"/>
    <w:rsid w:val="00E37042"/>
    <w:rsid w:val="00E50889"/>
    <w:rsid w:val="00E54B6F"/>
    <w:rsid w:val="00E54E41"/>
    <w:rsid w:val="00E57147"/>
    <w:rsid w:val="00E62A01"/>
    <w:rsid w:val="00E64C72"/>
    <w:rsid w:val="00E67EDF"/>
    <w:rsid w:val="00E67EF3"/>
    <w:rsid w:val="00E7140E"/>
    <w:rsid w:val="00E8704F"/>
    <w:rsid w:val="00E87821"/>
    <w:rsid w:val="00E92B44"/>
    <w:rsid w:val="00EA160F"/>
    <w:rsid w:val="00EB2096"/>
    <w:rsid w:val="00EB2324"/>
    <w:rsid w:val="00EB639D"/>
    <w:rsid w:val="00ED28CA"/>
    <w:rsid w:val="00ED4627"/>
    <w:rsid w:val="00EE24EE"/>
    <w:rsid w:val="00EE4155"/>
    <w:rsid w:val="00EF6F8F"/>
    <w:rsid w:val="00EF7D2E"/>
    <w:rsid w:val="00EF7DD1"/>
    <w:rsid w:val="00F0287E"/>
    <w:rsid w:val="00F06F29"/>
    <w:rsid w:val="00F12174"/>
    <w:rsid w:val="00F1492B"/>
    <w:rsid w:val="00F27C5F"/>
    <w:rsid w:val="00F30691"/>
    <w:rsid w:val="00F3320F"/>
    <w:rsid w:val="00F3569A"/>
    <w:rsid w:val="00F45B09"/>
    <w:rsid w:val="00F52C33"/>
    <w:rsid w:val="00F64CC2"/>
    <w:rsid w:val="00F82DA6"/>
    <w:rsid w:val="00F8448E"/>
    <w:rsid w:val="00F9551F"/>
    <w:rsid w:val="00FB4BE3"/>
    <w:rsid w:val="00FC6548"/>
    <w:rsid w:val="00FE671E"/>
    <w:rsid w:val="00FF3DD7"/>
    <w:rsid w:val="00FF6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C4B9CD-18B9-4F08-8A59-1D219B8D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BED"/>
    <w:pPr>
      <w:spacing w:line="276" w:lineRule="auto"/>
    </w:pPr>
    <w:rPr>
      <w:rFonts w:eastAsia="Times New Roman"/>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99"/>
    <w:rsid w:val="00A24047"/>
    <w:pPr>
      <w:ind w:left="720"/>
      <w:contextualSpacing/>
    </w:pPr>
  </w:style>
  <w:style w:type="paragraph" w:styleId="En-tte">
    <w:name w:val="header"/>
    <w:basedOn w:val="Normal"/>
    <w:link w:val="En-tteCar"/>
    <w:uiPriority w:val="99"/>
    <w:semiHidden/>
    <w:rsid w:val="00163367"/>
    <w:pPr>
      <w:tabs>
        <w:tab w:val="center" w:pos="4536"/>
        <w:tab w:val="right" w:pos="9072"/>
      </w:tabs>
    </w:pPr>
    <w:rPr>
      <w:rFonts w:eastAsia="Calibri"/>
    </w:rPr>
  </w:style>
  <w:style w:type="character" w:customStyle="1" w:styleId="En-tteCar">
    <w:name w:val="En-tête Car"/>
    <w:basedOn w:val="Policepardfaut"/>
    <w:link w:val="En-tte"/>
    <w:uiPriority w:val="99"/>
    <w:semiHidden/>
    <w:rsid w:val="00163367"/>
    <w:rPr>
      <w:sz w:val="24"/>
      <w:szCs w:val="24"/>
      <w:lang w:eastAsia="en-US"/>
    </w:rPr>
  </w:style>
  <w:style w:type="paragraph" w:styleId="Pieddepage">
    <w:name w:val="footer"/>
    <w:basedOn w:val="Normal"/>
    <w:link w:val="PieddepageCar"/>
    <w:uiPriority w:val="99"/>
    <w:rsid w:val="00163367"/>
    <w:pPr>
      <w:tabs>
        <w:tab w:val="center" w:pos="4536"/>
        <w:tab w:val="right" w:pos="9072"/>
      </w:tabs>
    </w:pPr>
    <w:rPr>
      <w:rFonts w:eastAsia="Calibri"/>
    </w:rPr>
  </w:style>
  <w:style w:type="character" w:customStyle="1" w:styleId="PieddepageCar">
    <w:name w:val="Pied de page Car"/>
    <w:basedOn w:val="Policepardfaut"/>
    <w:link w:val="Pieddepage"/>
    <w:uiPriority w:val="99"/>
    <w:rsid w:val="00163367"/>
    <w:rPr>
      <w:sz w:val="24"/>
      <w:szCs w:val="24"/>
      <w:lang w:eastAsia="en-US"/>
    </w:rPr>
  </w:style>
  <w:style w:type="paragraph" w:styleId="Textedebulles">
    <w:name w:val="Balloon Text"/>
    <w:basedOn w:val="Normal"/>
    <w:link w:val="TextedebullesCar"/>
    <w:uiPriority w:val="99"/>
    <w:semiHidden/>
    <w:rsid w:val="000B5B0C"/>
    <w:rPr>
      <w:rFonts w:eastAsia="Calibri"/>
      <w:sz w:val="2"/>
      <w:szCs w:val="2"/>
    </w:rPr>
  </w:style>
  <w:style w:type="character" w:customStyle="1" w:styleId="TextedebullesCar">
    <w:name w:val="Texte de bulles Car"/>
    <w:basedOn w:val="Policepardfaut"/>
    <w:link w:val="Textedebulles"/>
    <w:uiPriority w:val="99"/>
    <w:semiHidden/>
    <w:rsid w:val="00824AE5"/>
    <w:rPr>
      <w:sz w:val="2"/>
      <w:szCs w:val="2"/>
      <w:lang w:eastAsia="en-US"/>
    </w:rPr>
  </w:style>
  <w:style w:type="paragraph" w:styleId="Textebrut">
    <w:name w:val="Plain Text"/>
    <w:basedOn w:val="Normal"/>
    <w:link w:val="TextebrutCar"/>
    <w:uiPriority w:val="99"/>
    <w:rsid w:val="00A46417"/>
    <w:pPr>
      <w:spacing w:line="240" w:lineRule="auto"/>
    </w:pPr>
    <w:rPr>
      <w:rFonts w:ascii="Consolas" w:eastAsia="Calibri" w:hAnsi="Consolas" w:cs="Consolas"/>
      <w:sz w:val="21"/>
      <w:szCs w:val="21"/>
    </w:rPr>
  </w:style>
  <w:style w:type="character" w:customStyle="1" w:styleId="TextebrutCar">
    <w:name w:val="Texte brut Car"/>
    <w:basedOn w:val="Policepardfaut"/>
    <w:link w:val="Textebrut"/>
    <w:uiPriority w:val="99"/>
    <w:rsid w:val="00A46417"/>
    <w:rPr>
      <w:rFonts w:ascii="Consolas" w:hAnsi="Consolas" w:cs="Consolas"/>
      <w:sz w:val="21"/>
      <w:szCs w:val="21"/>
      <w:lang w:eastAsia="en-US"/>
    </w:rPr>
  </w:style>
  <w:style w:type="paragraph" w:styleId="Notedebasdepage">
    <w:name w:val="footnote text"/>
    <w:basedOn w:val="Normal"/>
    <w:link w:val="NotedebasdepageCar"/>
    <w:uiPriority w:val="99"/>
    <w:semiHidden/>
    <w:rsid w:val="00263888"/>
    <w:pPr>
      <w:spacing w:line="240" w:lineRule="auto"/>
    </w:pPr>
    <w:rPr>
      <w:sz w:val="20"/>
      <w:szCs w:val="20"/>
      <w:lang w:eastAsia="fr-FR"/>
    </w:rPr>
  </w:style>
  <w:style w:type="character" w:customStyle="1" w:styleId="NotedebasdepageCar">
    <w:name w:val="Note de bas de page Car"/>
    <w:basedOn w:val="Policepardfaut"/>
    <w:link w:val="Notedebasdepage"/>
    <w:uiPriority w:val="99"/>
    <w:semiHidden/>
    <w:rsid w:val="00263888"/>
    <w:rPr>
      <w:rFonts w:eastAsia="Times New Roman"/>
      <w:sz w:val="20"/>
      <w:szCs w:val="20"/>
    </w:rPr>
  </w:style>
  <w:style w:type="character" w:styleId="Appelnotedebasdep">
    <w:name w:val="footnote reference"/>
    <w:basedOn w:val="Policepardfaut"/>
    <w:uiPriority w:val="99"/>
    <w:semiHidden/>
    <w:rsid w:val="00263888"/>
    <w:rPr>
      <w:vertAlign w:val="superscript"/>
    </w:rPr>
  </w:style>
  <w:style w:type="paragraph" w:styleId="Corpsdetexte">
    <w:name w:val="Body Text"/>
    <w:basedOn w:val="Normal"/>
    <w:link w:val="CorpsdetexteCar"/>
    <w:uiPriority w:val="99"/>
    <w:rsid w:val="00530E2C"/>
    <w:pPr>
      <w:spacing w:after="120" w:line="240" w:lineRule="auto"/>
      <w:jc w:val="both"/>
    </w:pPr>
    <w:rPr>
      <w:lang w:val="en-US" w:eastAsia="fr-FR"/>
    </w:rPr>
  </w:style>
  <w:style w:type="character" w:customStyle="1" w:styleId="CorpsdetexteCar">
    <w:name w:val="Corps de texte Car"/>
    <w:basedOn w:val="Policepardfaut"/>
    <w:link w:val="Corpsdetexte"/>
    <w:uiPriority w:val="99"/>
    <w:rsid w:val="00530E2C"/>
    <w:rPr>
      <w:rFonts w:eastAsia="Times New Roman"/>
      <w:sz w:val="24"/>
      <w:szCs w:val="24"/>
      <w:lang w:val="en-US"/>
    </w:rPr>
  </w:style>
  <w:style w:type="character" w:styleId="Marquedecommentaire">
    <w:name w:val="annotation reference"/>
    <w:basedOn w:val="Policepardfaut"/>
    <w:uiPriority w:val="99"/>
    <w:semiHidden/>
    <w:rsid w:val="005829CE"/>
    <w:rPr>
      <w:sz w:val="16"/>
      <w:szCs w:val="16"/>
    </w:rPr>
  </w:style>
  <w:style w:type="paragraph" w:styleId="Commentaire">
    <w:name w:val="annotation text"/>
    <w:basedOn w:val="Normal"/>
    <w:link w:val="CommentaireCar"/>
    <w:uiPriority w:val="99"/>
    <w:semiHidden/>
    <w:rsid w:val="005829CE"/>
    <w:rPr>
      <w:rFonts w:eastAsia="Calibri"/>
      <w:sz w:val="20"/>
      <w:szCs w:val="20"/>
    </w:rPr>
  </w:style>
  <w:style w:type="character" w:customStyle="1" w:styleId="CommentaireCar">
    <w:name w:val="Commentaire Car"/>
    <w:basedOn w:val="Policepardfaut"/>
    <w:link w:val="Commentaire"/>
    <w:uiPriority w:val="99"/>
    <w:semiHidden/>
    <w:rsid w:val="0088684C"/>
    <w:rPr>
      <w:sz w:val="20"/>
      <w:szCs w:val="20"/>
      <w:lang w:eastAsia="en-US"/>
    </w:rPr>
  </w:style>
  <w:style w:type="paragraph" w:styleId="Objetducommentaire">
    <w:name w:val="annotation subject"/>
    <w:basedOn w:val="Commentaire"/>
    <w:next w:val="Commentaire"/>
    <w:link w:val="ObjetducommentaireCar"/>
    <w:uiPriority w:val="99"/>
    <w:semiHidden/>
    <w:rsid w:val="005829CE"/>
    <w:rPr>
      <w:b/>
      <w:bCs/>
    </w:rPr>
  </w:style>
  <w:style w:type="character" w:customStyle="1" w:styleId="ObjetducommentaireCar">
    <w:name w:val="Objet du commentaire Car"/>
    <w:basedOn w:val="CommentaireCar"/>
    <w:link w:val="Objetducommentaire"/>
    <w:uiPriority w:val="99"/>
    <w:semiHidden/>
    <w:rsid w:val="0088684C"/>
    <w:rPr>
      <w:b/>
      <w:bCs/>
      <w:sz w:val="20"/>
      <w:szCs w:val="20"/>
      <w:lang w:eastAsia="en-US"/>
    </w:rPr>
  </w:style>
  <w:style w:type="paragraph" w:styleId="Paragraphedeliste">
    <w:name w:val="List Paragraph"/>
    <w:basedOn w:val="Normal"/>
    <w:uiPriority w:val="99"/>
    <w:qFormat/>
    <w:rsid w:val="00B07036"/>
    <w:pPr>
      <w:spacing w:line="240" w:lineRule="auto"/>
      <w:ind w:left="720"/>
    </w:pPr>
    <w:rPr>
      <w:rFonts w:ascii="Calibri" w:eastAsia="Calibri" w:hAnsi="Calibri" w:cs="Calibri"/>
      <w:sz w:val="22"/>
      <w:szCs w:val="22"/>
    </w:rPr>
  </w:style>
  <w:style w:type="paragraph" w:styleId="Rvision">
    <w:name w:val="Revision"/>
    <w:hidden/>
    <w:uiPriority w:val="99"/>
    <w:semiHidden/>
    <w:rsid w:val="00F64CC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18618">
      <w:marLeft w:val="0"/>
      <w:marRight w:val="0"/>
      <w:marTop w:val="0"/>
      <w:marBottom w:val="0"/>
      <w:divBdr>
        <w:top w:val="none" w:sz="0" w:space="0" w:color="auto"/>
        <w:left w:val="none" w:sz="0" w:space="0" w:color="auto"/>
        <w:bottom w:val="none" w:sz="0" w:space="0" w:color="auto"/>
        <w:right w:val="none" w:sz="0" w:space="0" w:color="auto"/>
      </w:divBdr>
      <w:divsChild>
        <w:div w:id="486018624">
          <w:marLeft w:val="547"/>
          <w:marRight w:val="0"/>
          <w:marTop w:val="67"/>
          <w:marBottom w:val="0"/>
          <w:divBdr>
            <w:top w:val="none" w:sz="0" w:space="0" w:color="auto"/>
            <w:left w:val="none" w:sz="0" w:space="0" w:color="auto"/>
            <w:bottom w:val="none" w:sz="0" w:space="0" w:color="auto"/>
            <w:right w:val="none" w:sz="0" w:space="0" w:color="auto"/>
          </w:divBdr>
        </w:div>
      </w:divsChild>
    </w:div>
    <w:div w:id="486018619">
      <w:marLeft w:val="0"/>
      <w:marRight w:val="0"/>
      <w:marTop w:val="0"/>
      <w:marBottom w:val="0"/>
      <w:divBdr>
        <w:top w:val="none" w:sz="0" w:space="0" w:color="auto"/>
        <w:left w:val="none" w:sz="0" w:space="0" w:color="auto"/>
        <w:bottom w:val="none" w:sz="0" w:space="0" w:color="auto"/>
        <w:right w:val="none" w:sz="0" w:space="0" w:color="auto"/>
      </w:divBdr>
    </w:div>
    <w:div w:id="486018620">
      <w:marLeft w:val="0"/>
      <w:marRight w:val="0"/>
      <w:marTop w:val="0"/>
      <w:marBottom w:val="0"/>
      <w:divBdr>
        <w:top w:val="none" w:sz="0" w:space="0" w:color="auto"/>
        <w:left w:val="none" w:sz="0" w:space="0" w:color="auto"/>
        <w:bottom w:val="none" w:sz="0" w:space="0" w:color="auto"/>
        <w:right w:val="none" w:sz="0" w:space="0" w:color="auto"/>
      </w:divBdr>
    </w:div>
    <w:div w:id="486018621">
      <w:marLeft w:val="0"/>
      <w:marRight w:val="0"/>
      <w:marTop w:val="0"/>
      <w:marBottom w:val="0"/>
      <w:divBdr>
        <w:top w:val="none" w:sz="0" w:space="0" w:color="auto"/>
        <w:left w:val="none" w:sz="0" w:space="0" w:color="auto"/>
        <w:bottom w:val="none" w:sz="0" w:space="0" w:color="auto"/>
        <w:right w:val="none" w:sz="0" w:space="0" w:color="auto"/>
      </w:divBdr>
    </w:div>
    <w:div w:id="486018622">
      <w:marLeft w:val="0"/>
      <w:marRight w:val="0"/>
      <w:marTop w:val="0"/>
      <w:marBottom w:val="0"/>
      <w:divBdr>
        <w:top w:val="none" w:sz="0" w:space="0" w:color="auto"/>
        <w:left w:val="none" w:sz="0" w:space="0" w:color="auto"/>
        <w:bottom w:val="none" w:sz="0" w:space="0" w:color="auto"/>
        <w:right w:val="none" w:sz="0" w:space="0" w:color="auto"/>
      </w:divBdr>
    </w:div>
    <w:div w:id="486018623">
      <w:marLeft w:val="0"/>
      <w:marRight w:val="0"/>
      <w:marTop w:val="0"/>
      <w:marBottom w:val="0"/>
      <w:divBdr>
        <w:top w:val="none" w:sz="0" w:space="0" w:color="auto"/>
        <w:left w:val="none" w:sz="0" w:space="0" w:color="auto"/>
        <w:bottom w:val="none" w:sz="0" w:space="0" w:color="auto"/>
        <w:right w:val="none" w:sz="0" w:space="0" w:color="auto"/>
      </w:divBdr>
    </w:div>
    <w:div w:id="486018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769</Words>
  <Characters>4231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Comité stratégique de la filière aéronautique</vt:lpstr>
    </vt:vector>
  </TitlesOfParts>
  <Company>GIFAS</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stratégique de la filière aéronautique</dc:title>
  <dc:subject/>
  <dc:creator>Muesser Gillaume</dc:creator>
  <cp:keywords/>
  <dc:description/>
  <cp:lastModifiedBy>Lignet Corinne</cp:lastModifiedBy>
  <cp:revision>3</cp:revision>
  <cp:lastPrinted>2015-07-10T06:58:00Z</cp:lastPrinted>
  <dcterms:created xsi:type="dcterms:W3CDTF">2015-07-16T12:31:00Z</dcterms:created>
  <dcterms:modified xsi:type="dcterms:W3CDTF">2015-07-16T13:44:00Z</dcterms:modified>
</cp:coreProperties>
</file>